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ppt" ContentType="application/vnd.ms-powerpoint"/>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3B6F" w:rsidRDefault="00093B6F" w:rsidP="001C0C7D">
      <w:pPr>
        <w:rPr>
          <w:i/>
          <w:iCs/>
          <w:sz w:val="72"/>
          <w:szCs w:val="72"/>
        </w:rPr>
      </w:pPr>
    </w:p>
    <w:p w:rsidR="00093B6F" w:rsidRPr="00547AAA" w:rsidRDefault="00093B6F" w:rsidP="006F0973">
      <w:pPr>
        <w:jc w:val="center"/>
        <w:rPr>
          <w:i/>
          <w:iCs/>
          <w:sz w:val="72"/>
          <w:szCs w:val="72"/>
        </w:rPr>
      </w:pPr>
      <w:r w:rsidRPr="00547AAA">
        <w:rPr>
          <w:i/>
          <w:iCs/>
          <w:sz w:val="72"/>
          <w:szCs w:val="72"/>
        </w:rPr>
        <w:t xml:space="preserve">BARRIERS TO BARE </w:t>
      </w:r>
      <w:smartTag w:uri="urn:schemas-microsoft-com:office:smarttags" w:element="stockticker">
        <w:r w:rsidRPr="00547AAA">
          <w:rPr>
            <w:i/>
            <w:iCs/>
            <w:sz w:val="72"/>
            <w:szCs w:val="72"/>
          </w:rPr>
          <w:t>HAND</w:t>
        </w:r>
      </w:smartTag>
      <w:r w:rsidRPr="00547AAA">
        <w:rPr>
          <w:i/>
          <w:iCs/>
          <w:sz w:val="72"/>
          <w:szCs w:val="72"/>
        </w:rPr>
        <w:t xml:space="preserve"> CONTACT</w:t>
      </w:r>
    </w:p>
    <w:p w:rsidR="00093B6F" w:rsidRDefault="00093B6F" w:rsidP="006F0973">
      <w:pPr>
        <w:jc w:val="center"/>
        <w:rPr>
          <w:rFonts w:ascii="Arial" w:hAnsi="Arial" w:cs="Arial"/>
          <w:b/>
          <w:bCs/>
          <w:sz w:val="40"/>
          <w:szCs w:val="40"/>
        </w:rPr>
      </w:pPr>
    </w:p>
    <w:p w:rsidR="00093B6F" w:rsidRDefault="00093B6F" w:rsidP="006F0973">
      <w:pPr>
        <w:jc w:val="center"/>
        <w:rPr>
          <w:rFonts w:ascii="Comic Sans MS" w:hAnsi="Comic Sans MS" w:cs="Comic Sans MS"/>
        </w:rPr>
      </w:pPr>
    </w:p>
    <w:p w:rsidR="00093B6F" w:rsidRDefault="00D01CCD" w:rsidP="006F0973">
      <w:pPr>
        <w:jc w:val="center"/>
        <w:rPr>
          <w:rFonts w:ascii="Comic Sans MS" w:hAnsi="Comic Sans MS" w:cs="Comic Sans MS"/>
        </w:rPr>
      </w:pPr>
      <w:r>
        <w:rPr>
          <w:rFonts w:ascii="Comic Sans MS" w:hAnsi="Comic Sans MS" w:cs="Comic Sans MS"/>
        </w:rPr>
      </w:r>
      <w:r>
        <w:rPr>
          <w:rFonts w:ascii="Comic Sans MS" w:hAnsi="Comic Sans MS" w:cs="Comic Sans MS"/>
        </w:rPr>
        <w:pict>
          <v:group id="_x0000_s1055" editas="canvas" style="width:461.9pt;height:270.6pt;mso-position-horizontal-relative:char;mso-position-vertical-relative:line" coordsize="9238,541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width:9238;height:5412" o:preferrelative="f">
              <v:fill o:detectmouseclick="t"/>
              <v:path o:extrusionok="t" o:connecttype="none"/>
              <o:lock v:ext="edit" text="t"/>
            </v:shape>
            <v:shape id="_x0000_s1056" type="#_x0000_t75" style="position:absolute;left:1528;top:287;width:1240;height:954">
              <v:imagedata r:id="rId8" o:title=""/>
            </v:shape>
            <v:rect id="_x0000_s1057" style="position:absolute;left:2768;top:1035;width:67;height:276;mso-wrap-style:none;v-text-anchor:top" filled="f" stroked="f">
              <v:textbox style="mso-next-textbox:#_x0000_s1057;mso-fit-shape-to-text:t" inset="0,0,0,0">
                <w:txbxContent>
                  <w:p w:rsidR="00B74F03" w:rsidRDefault="00B74F03" w:rsidP="00BB6E0B">
                    <w:r>
                      <w:rPr>
                        <w:rFonts w:ascii="Arial" w:hAnsi="Arial" w:cs="Arial"/>
                        <w:color w:val="000000"/>
                      </w:rPr>
                      <w:t xml:space="preserve"> </w:t>
                    </w:r>
                  </w:p>
                </w:txbxContent>
              </v:textbox>
            </v:rect>
            <v:rect id="_x0000_s1058" style="position:absolute;left:1766;top:1241;width:801;height:276;mso-wrap-style:none;v-text-anchor:top" filled="f" stroked="f">
              <v:textbox style="mso-next-textbox:#_x0000_s1058;mso-fit-shape-to-text:t" inset="0,0,0,0">
                <w:txbxContent>
                  <w:p w:rsidR="00B74F03" w:rsidRDefault="00B74F03" w:rsidP="00BB6E0B">
                    <w:r>
                      <w:rPr>
                        <w:rFonts w:ascii="Arial" w:hAnsi="Arial" w:cs="Arial"/>
                        <w:color w:val="000000"/>
                      </w:rPr>
                      <w:t>Scoops</w:t>
                    </w:r>
                  </w:p>
                </w:txbxContent>
              </v:textbox>
            </v:rect>
            <v:rect id="_x0000_s1059" style="position:absolute;left:2530;top:1241;width:67;height:276;mso-wrap-style:none;v-text-anchor:top" filled="f" stroked="f">
              <v:textbox style="mso-next-textbox:#_x0000_s1059;mso-fit-shape-to-text:t" inset="0,0,0,0">
                <w:txbxContent>
                  <w:p w:rsidR="00B74F03" w:rsidRDefault="00B74F03" w:rsidP="00BB6E0B">
                    <w:r>
                      <w:rPr>
                        <w:rFonts w:ascii="Arial" w:hAnsi="Arial" w:cs="Arial"/>
                        <w:color w:val="000000"/>
                      </w:rPr>
                      <w:t xml:space="preserve"> </w:t>
                    </w:r>
                  </w:p>
                </w:txbxContent>
              </v:textbox>
            </v:rect>
            <v:shape id="_x0000_s1060" type="#_x0000_t75" style="position:absolute;left:3761;top:345;width:1373;height:828">
              <v:imagedata r:id="rId9" o:title=""/>
            </v:shape>
            <v:rect id="_x0000_s1061" style="position:absolute;left:5134;top:967;width:67;height:276;mso-wrap-style:none;v-text-anchor:top" filled="f" stroked="f">
              <v:textbox style="mso-next-textbox:#_x0000_s1061;mso-fit-shape-to-text:t" inset="0,0,0,0">
                <w:txbxContent>
                  <w:p w:rsidR="00B74F03" w:rsidRDefault="00B74F03" w:rsidP="00BB6E0B">
                    <w:r>
                      <w:rPr>
                        <w:rFonts w:ascii="Arial" w:hAnsi="Arial" w:cs="Arial"/>
                        <w:color w:val="000000"/>
                      </w:rPr>
                      <w:t xml:space="preserve"> </w:t>
                    </w:r>
                  </w:p>
                </w:txbxContent>
              </v:textbox>
            </v:rect>
            <v:rect id="_x0000_s1062" style="position:absolute;left:3889;top:1173;width:1174;height:276;mso-wrap-style:none;v-text-anchor:top" filled="f" stroked="f">
              <v:textbox style="mso-next-textbox:#_x0000_s1062;mso-fit-shape-to-text:t" inset="0,0,0,0">
                <w:txbxContent>
                  <w:p w:rsidR="00B74F03" w:rsidRDefault="00B74F03" w:rsidP="00BB6E0B">
                    <w:r>
                      <w:rPr>
                        <w:rFonts w:ascii="Arial" w:hAnsi="Arial" w:cs="Arial"/>
                        <w:color w:val="000000"/>
                      </w:rPr>
                      <w:t>Chopsticks</w:t>
                    </w:r>
                  </w:p>
                </w:txbxContent>
              </v:textbox>
            </v:rect>
            <v:rect id="_x0000_s1063" style="position:absolute;left:5010;top:1173;width:67;height:276;mso-wrap-style:none;v-text-anchor:top" filled="f" stroked="f">
              <v:textbox style="mso-next-textbox:#_x0000_s1063;mso-fit-shape-to-text:t" inset="0,0,0,0">
                <w:txbxContent>
                  <w:p w:rsidR="00B74F03" w:rsidRDefault="00B74F03" w:rsidP="00BB6E0B">
                    <w:r>
                      <w:rPr>
                        <w:rFonts w:ascii="Arial" w:hAnsi="Arial" w:cs="Arial"/>
                        <w:color w:val="000000"/>
                      </w:rPr>
                      <w:t xml:space="preserve"> </w:t>
                    </w:r>
                  </w:p>
                </w:txbxContent>
              </v:textbox>
            </v:rect>
            <v:shape id="_x0000_s1064" type="#_x0000_t75" style="position:absolute;left:6296;top:175;width:1249;height:1173">
              <v:imagedata r:id="rId10" o:title=""/>
            </v:shape>
            <v:rect id="_x0000_s1065" style="position:absolute;left:7545;top:1142;width:67;height:276;mso-wrap-style:none;v-text-anchor:top" filled="f" stroked="f">
              <v:textbox style="mso-next-textbox:#_x0000_s1065;mso-fit-shape-to-text:t" inset="0,0,0,0">
                <w:txbxContent>
                  <w:p w:rsidR="00B74F03" w:rsidRDefault="00B74F03" w:rsidP="00BB6E0B">
                    <w:r>
                      <w:rPr>
                        <w:rFonts w:ascii="Arial" w:hAnsi="Arial" w:cs="Arial"/>
                        <w:color w:val="000000"/>
                      </w:rPr>
                      <w:t xml:space="preserve"> </w:t>
                    </w:r>
                  </w:p>
                </w:txbxContent>
              </v:textbox>
            </v:rect>
            <v:rect id="_x0000_s1066" style="position:absolute;left:6328;top:1348;width:1241;height:276;mso-wrap-style:none;v-text-anchor:top" filled="f" stroked="f">
              <v:textbox style="mso-next-textbox:#_x0000_s1066;mso-fit-shape-to-text:t" inset="0,0,0,0">
                <w:txbxContent>
                  <w:p w:rsidR="00B74F03" w:rsidRDefault="00B74F03" w:rsidP="00BB6E0B">
                    <w:r>
                      <w:rPr>
                        <w:rFonts w:ascii="Arial" w:hAnsi="Arial" w:cs="Arial"/>
                        <w:color w:val="000000"/>
                      </w:rPr>
                      <w:t>Deli Papers</w:t>
                    </w:r>
                  </w:p>
                </w:txbxContent>
              </v:textbox>
            </v:rect>
            <v:rect id="_x0000_s1067" style="position:absolute;left:7513;top:1348;width:67;height:276;mso-wrap-style:none;v-text-anchor:top" filled="f" stroked="f">
              <v:textbox style="mso-next-textbox:#_x0000_s1067;mso-fit-shape-to-text:t" inset="0,0,0,0">
                <w:txbxContent>
                  <w:p w:rsidR="00B74F03" w:rsidRDefault="00B74F03" w:rsidP="00BB6E0B">
                    <w:r>
                      <w:rPr>
                        <w:rFonts w:ascii="Arial" w:hAnsi="Arial" w:cs="Arial"/>
                        <w:color w:val="000000"/>
                      </w:rPr>
                      <w:t xml:space="preserve"> </w:t>
                    </w:r>
                  </w:p>
                </w:txbxContent>
              </v:textbox>
            </v:rect>
            <v:rect id="_x0000_s1068" style="position:absolute;left:1029;width:14;height:175" fillcolor="#339" stroked="f"/>
            <v:rect id="_x0000_s1069" style="position:absolute;left:1029;width:42;height:13" fillcolor="#339" stroked="f"/>
            <v:rect id="_x0000_s1070" style="position:absolute;left:1057;top:27;width:14;height:148" fillcolor="#339" stroked="f"/>
            <v:rect id="_x0000_s1071" style="position:absolute;left:1057;top:27;width:14;height:13" fillcolor="#339" stroked="f"/>
            <v:rect id="_x0000_s1072" style="position:absolute;left:1071;width:2168;height:13" fillcolor="#339" stroked="f"/>
            <v:rect id="_x0000_s1073" style="position:absolute;left:1071;top:27;width:2168;height:13" fillcolor="#339" stroked="f"/>
            <v:rect id="_x0000_s1074" style="position:absolute;left:3239;width:42;height:13" fillcolor="#339" stroked="f"/>
            <v:rect id="_x0000_s1075" style="position:absolute;left:3239;top:27;width:42;height:13" fillcolor="#339" stroked="f"/>
            <v:rect id="_x0000_s1076" style="position:absolute;left:3281;width:2361;height:13" fillcolor="#339" stroked="f"/>
            <v:rect id="_x0000_s1077" style="position:absolute;left:3281;top:27;width:2361;height:13" fillcolor="#339" stroked="f"/>
            <v:rect id="_x0000_s1078" style="position:absolute;left:5642;width:41;height:13" fillcolor="#339" stroked="f"/>
            <v:rect id="_x0000_s1079" style="position:absolute;left:5642;top:27;width:41;height:13" fillcolor="#339" stroked="f"/>
            <v:rect id="_x0000_s1080" style="position:absolute;left:5683;width:2484;height:13" fillcolor="#339" stroked="f"/>
            <v:rect id="_x0000_s1081" style="position:absolute;left:5683;top:27;width:2484;height:13" fillcolor="#339" stroked="f"/>
            <v:rect id="_x0000_s1082" style="position:absolute;left:8195;width:14;height:175" fillcolor="#339" stroked="f"/>
            <v:rect id="_x0000_s1083" style="position:absolute;left:8167;width:42;height:13" fillcolor="#339" stroked="f"/>
            <v:rect id="_x0000_s1084" style="position:absolute;left:8167;top:27;width:14;height:148" fillcolor="#339" stroked="f"/>
            <v:rect id="_x0000_s1085" style="position:absolute;left:8167;top:27;width:14;height:13" fillcolor="#339" stroked="f"/>
            <v:rect id="_x0000_s1086" style="position:absolute;left:1057;top:175;width:14;height:1567" fillcolor="#339" stroked="f"/>
            <v:rect id="_x0000_s1087" style="position:absolute;left:1029;top:175;width:14;height:1567" fillcolor="#339" stroked="f"/>
            <v:rect id="_x0000_s1088" style="position:absolute;left:8195;top:175;width:14;height:1567" fillcolor="#339" stroked="f"/>
            <v:rect id="_x0000_s1089" style="position:absolute;left:8167;top:175;width:14;height:1567" fillcolor="#339" stroked="f"/>
            <v:shape id="_x0000_s1090" type="#_x0000_t75" style="position:absolute;left:1226;top:2262;width:1030;height:662">
              <v:imagedata r:id="rId11" o:title=""/>
            </v:shape>
            <v:shape id="_x0000_s1091" style="position:absolute;left:2274;top:2615;width:572;height:126" coordsize="572,126" path="m18,r5,l27,5r10,9l46,18r9,5l73,32r14,9l105,45r19,9l146,59r23,4l192,72r28,5l247,77r28,4l302,81r27,l357,81r23,-4l403,77r23,-5l448,68r19,-5l485,59r18,-5l517,50r14,-5l545,41r9,-9l563,27r4,-9l572,9r,9l572,23r,9l572,36r-5,9l563,54r-5,9l554,72r-5,9l540,85r-9,9l517,103r-14,5l490,112r-19,5l448,121r-9,l426,121r-10,l403,121r-14,5l375,126r-13,l348,126r-14,l320,126r-18,l288,126r-13,l261,126r-14,l229,121r-14,l201,121r-13,l174,117r-14,l151,117r-14,-5l124,112r-10,-4l105,103r-13,l82,99r-9,l69,94,60,90,55,85,37,72,18,59,9,50,5,41,,32,5,18,9,9,18,xe" stroked="f">
              <v:path arrowok="t"/>
            </v:shape>
            <v:shape id="_x0000_s1092" style="position:absolute;left:2745;top:1930;width:298;height:632" coordsize="298,632" path="m,600r5,-9l9,569r5,-40l19,484r4,-54l32,376r5,-58l37,260r,-27l37,211r4,-27l41,161r5,-22l51,117,55,99,60,81,64,67,74,54,83,41,92,27r9,-9l110,14,124,5r9,l147,r13,l174,r14,l197,r14,l220,5r14,l243,5r9,4l261,9r5,5l270,14r5,l279,14r,l279,23r5,9l293,54r5,18l298,94r,18l293,126r-14,4l266,126r-9,-9l252,108r,-14l252,85r5,-13l252,63r-5,-5l243,54r-5,-5l229,45r-4,-4l220,41r,l215,36r,l165,41r-5,4l151,54r-9,18l128,99r-13,36l106,188,96,251r-4,81l92,412r-5,67l78,529r-4,40l64,600r-4,18l55,632r,l,600xe" fillcolor="#c9fcff" stroked="f">
              <v:path arrowok="t"/>
            </v:shape>
            <v:shape id="_x0000_s1093" style="position:absolute;left:2279;top:2642;width:558;height:202" coordsize="558,202" path="m,l,5,4,9r5,9l13,36r5,14l32,67r9,18l59,108r18,18l100,144r23,17l155,175r32,13l224,197r41,5l311,202r46,-5l398,193r32,-9l457,170r28,-13l503,144r18,-18l530,108,540,94r9,-18l553,63r5,-13l558,41r,-9l558,27r,l558,27r-5,l553,32r-9,4l540,41r-14,9l517,54r-19,4l485,63r-23,9l439,76r-23,l384,81r-32,l315,76r-36,l238,72,201,63,169,58,141,54,114,50,96,45,73,41,59,36,45,32,32,27,22,23,18,18r-9,l9,14r-5,l4,14,,xe" fillcolor="#82f7ff" stroked="f">
              <v:path arrowok="t"/>
            </v:shape>
            <v:shape id="_x0000_s1094" style="position:absolute;left:2274;top:2544;width:581;height:161" coordsize="581,161" path="m,80r,l5,80r,-4l9,71r9,-4l27,58,37,53,55,45,69,36,92,31r22,-9l142,18r32,-5l211,4r41,l297,r46,l384,r37,l453,4r27,9l503,18r19,9l535,36r14,4l558,49r9,9l572,62r5,9l577,71r4,5l581,76r,4l577,80r-5,5l567,89r-4,9l554,103r-14,9l526,121r-14,4l494,134r-23,9l448,148r-27,4l394,156r-37,5l320,161r-36,l247,156r-32,-4l183,148r-27,-5l128,134r-23,-4l82,121,64,112,46,107,32,98,23,94,14,89,5,85,,85,,80xe" fillcolor="#bff9ff" stroked="f">
              <v:path arrowok="t"/>
            </v:shape>
            <v:shape id="_x0000_s1095" style="position:absolute;left:2736;top:1926;width:211;height:627" coordsize="211,627" path="m,618r,-5l5,595,9,568r9,-31l23,497r9,-45l37,403r4,-54l41,295r5,-53l46,192r9,-44l64,107,78,71,92,45,119,27r14,-9l142,13r9,-4l165,9r4,-5l179,4r4,l192,4,197,r4,l201,4r5,l206,4r,l211,4r,l206,4r,l201,4r-9,l188,4r-9,l169,9r-9,l151,13r-9,5l128,22r-9,9l115,36,105,49r-9,9l92,71r-9,32l78,143r-9,49l64,242r-4,58l55,354r-5,53l46,452r-5,45l37,528r-5,32l28,582r-5,18l18,613r,9l18,627,,618xe" fillcolor="black" stroked="f">
              <v:path arrowok="t"/>
            </v:shape>
            <v:shape id="_x0000_s1096" style="position:absolute;left:2786;top:1948;width:206;height:623" coordsize="206,623" path="m,614r,-5l5,591r5,-27l19,533r4,-40l33,448r4,-49l42,345r,-54l46,242r5,-49l55,143,65,103,78,67,97,40,119,23r14,-5l142,14,156,9r9,-4l170,5,179,r5,l188,r5,l197,r5,l202,r4,l206,r,l206,r,l202,r-5,l193,r-9,5l179,5r-9,l161,9r-10,l142,14r-9,9l119,27r-4,9l106,45r-5,9l92,67,83,99r-5,40l74,188r-5,54l65,296r-5,53l55,403r-4,45l42,493r-5,36l33,555r-5,27l23,600r,9l19,618r,5l,614xe" fillcolor="black" stroked="f">
              <v:path arrowok="t"/>
            </v:shape>
            <v:shape id="_x0000_s1097" style="position:absolute;left:2933;top:1926;width:133;height:148" coordsize="133,148" path="m,l96,22r,5l105,31r5,9l119,53r9,14l133,80r,14l128,107r-9,9l110,130r-9,4l91,143r-13,5l73,148r-9,-5l64,139r,-9l64,125r5,-9l69,112r4,-9l73,98,69,89,59,76,55,67,46,58,37,53,32,49,27,45,23,40r-5,l18,40r5,l27,40r5,5l41,45r9,4l59,53r10,5l73,62r5,14l82,85r,9l82,94r,4l82,98r,9l82,112r,4l82,121r5,l91,121r10,-5l105,107r,-9l110,94r,-9l105,76r,-5l101,62r-5,l96,62r-5,l87,67r-5,4l82,71r-4,5l78,76,69,31,,xe" fillcolor="black" stroked="f">
              <v:path arrowok="t"/>
            </v:shape>
            <v:shape id="_x0000_s1098" style="position:absolute;left:2283;top:2535;width:581;height:327" coordsize="581,327" path="m202,4r,l206,4r5,l215,4r9,l234,r13,l261,r14,l293,r18,l330,r18,l371,r23,l417,r22,l458,4r18,5l494,13r14,5l522,27r14,4l545,40r9,5l563,54r5,4l572,67r5,4l581,71r,5l581,76r,4l581,85r,13l581,116r-4,18l572,157r-9,17l554,201r-14,23l522,246r-23,22l467,286r-32,14l394,313r-46,9l293,327r-55,l192,318r-41,-9l119,291,92,277,64,255,46,233,32,210,18,188,9,170,5,148,,130,,116,,103,,94r,l,94r,9l5,116r4,14l14,148r9,17l37,188r14,18l69,228r18,23l110,268r27,14l169,295r37,9l247,309r46,-5l339,300r36,-9l412,282r27,-14l467,251r18,-14l503,219r14,-18l531,188r5,-18l545,157r4,-14l549,130r5,-9l554,116r,l554,116r,l554,121r,4l554,130r,4l549,143r-9,5l526,152r-13,5l494,165r-23,5l439,170r-32,4l366,179r-50,l266,179r-42,-5l183,170r-32,-5l124,161,96,152,78,143,60,139,46,130r-9,-9l28,116r-5,-9l18,103,14,98r,l14,98r,l14,98r4,5l18,107r10,5l32,116r14,9l60,130r13,4l96,143r23,5l147,152r32,5l220,161r46,l311,161r51,l403,157r36,-5l471,148r23,-5l513,134r13,-4l536,121r9,-9l549,107r,-9l549,94r,-5l549,85r,l549,80r,l549,80r,-4l549,76r,-5l549,67r-4,-5l540,58r-4,-4l531,45r-9,-5l508,36,494,31,481,27,458,22,435,18,412,13r-23,l366,9r-23,l325,9r-23,l288,4r-18,l256,4r-13,l229,4r-9,l211,4r-5,l202,4r,xe" fillcolor="black" stroked="f">
              <v:path arrowok="t"/>
            </v:shape>
            <v:shape id="_x0000_s1099" style="position:absolute;left:2292;top:2544;width:188;height:62" coordsize="188,62" path="m,62l,58r5,l9,53r5,-8l23,40r9,-9l46,27,60,18r9,l78,13r14,l101,13r9,-4l119,9,133,4r9,l151,4r9,l170,r4,l179,r4,l188,r,l188,r-5,l179,r-9,4l160,4r-9,l142,9r-14,l119,13r-13,5l96,18r-9,4l74,27r-10,l55,31r-4,5l42,40,32,45r-9,4l14,53,9,58r-4,l,62r,xe" fillcolor="black" stroked="f">
              <v:path arrowok="t"/>
            </v:shape>
            <v:shape id="_x0000_s1100" style="position:absolute;left:2690;top:2718;width:78;height:81" coordsize="78,81" path="m42,5l28,45,,81r5,l10,77r9,-5l32,63,42,54r9,-9l60,36r4,-9l74,14,78,5,78,r,l42,5xe" fillcolor="black" stroked="f">
              <v:path arrowok="t"/>
            </v:shape>
            <v:shape id="_x0000_s1101" style="position:absolute;left:2649;top:2723;width:60;height:89" coordsize="60,89" path="m32,9r,4l28,22r,18l19,58r-5,5l9,72r,4l5,80,,85r,l,89r,l,89,5,85,9,80,19,76r4,-4l32,63r5,-9l41,40,51,22,55,9r,-5l60,,32,9xe" fillcolor="black" stroked="f">
              <v:path arrowok="t"/>
            </v:shape>
            <v:shape id="_x0000_s1102" style="position:absolute;left:2329;top:2687;width:87;height:116" coordsize="87,116" path="m,l,5,,9r5,9l9,31r5,14l23,58r9,14l41,81r9,9l64,99r5,4l78,108r4,4l87,112r,4l87,116r,-4l82,108,73,94,64,85,50,72,41,58,37,49,32,40,27,27r,-5l27,18r,-5l,xe" stroked="f">
              <v:path arrowok="t"/>
            </v:shape>
            <v:shape id="_x0000_s1103" style="position:absolute;left:2700;top:2566;width:64;height:94" coordsize="64,94" path="m4,l64,14,50,94,,81,4,xe" fillcolor="black" stroked="f">
              <v:path arrowok="t"/>
            </v:shape>
            <v:shape id="_x0000_s1104" style="position:absolute;left:2768;top:2593;width:32;height:72" coordsize="32,72" path="m18,l,67r9,5l32,13,18,xe" fillcolor="black" stroked="f">
              <v:path arrowok="t"/>
            </v:shape>
            <v:shape id="_x0000_s1105" style="position:absolute;left:2265;top:2606;width:41;height:300" coordsize="41,300" path="m23,l18,,14,,9,r,9l9,14,4,18r,9l,36,,50,,68,,86r4,22l9,130r5,18l14,162r4,18l18,189r5,8l23,206r,5l18,220r,13l14,251r,18l14,283r,13l18,300r9,l32,292r4,-14l41,265,36,251r,-18l32,220r,-18l32,184r,-27l32,139r,-18l32,108r4,-9l36,94,32,86r,-5l27,77r,-5l23,63r,-4l23,45,27,32r,-5l27,23,23,xe" fillcolor="#c90000" stroked="f">
              <v:path arrowok="t"/>
            </v:shape>
            <v:shape id="_x0000_s1106" style="position:absolute;left:2384;top:2647;width:384;height:53" coordsize="384,53" path="m384,31r,l384,31r-4,l380,27r-5,l370,22r-9,-4l352,18r-9,-5l329,9r-18,l293,4r-19,l247,4,219,,187,,155,4r-27,l105,4,82,4,64,9,50,9,36,13r-9,l18,18r-4,l9,22r-5,l,22r,5l,27r,l,27r,l4,31r5,l14,36r4,l27,40r9,5l50,45r14,4l78,49r18,4l114,53r23,l160,53r27,l215,53r23,-4l261,49r23,l302,45r14,l329,40r14,l352,40r9,-4l370,36r5,l380,36r4,l384,31r,xe" fillcolor="#c90000" stroked="f">
              <v:path arrowok="t"/>
            </v:shape>
            <v:rect id="_x0000_s1107" style="position:absolute;left:3075;top:2718;width:67;height:276;mso-wrap-style:none;v-text-anchor:top" filled="f" stroked="f">
              <v:textbox style="mso-next-textbox:#_x0000_s1107;mso-fit-shape-to-text:t" inset="0,0,0,0">
                <w:txbxContent>
                  <w:p w:rsidR="00B74F03" w:rsidRDefault="00B74F03" w:rsidP="00BB6E0B">
                    <w:r>
                      <w:rPr>
                        <w:rFonts w:ascii="Arial" w:hAnsi="Arial" w:cs="Arial"/>
                        <w:color w:val="000000"/>
                      </w:rPr>
                      <w:t xml:space="preserve"> </w:t>
                    </w:r>
                  </w:p>
                </w:txbxContent>
              </v:textbox>
            </v:rect>
            <v:rect id="_x0000_s1108" style="position:absolute;left:1272;top:2924;width:1842;height:276;mso-wrap-style:none;v-text-anchor:top" filled="f" stroked="f">
              <v:textbox style="mso-next-textbox:#_x0000_s1108;mso-fit-shape-to-text:t" inset="0,0,0,0">
                <w:txbxContent>
                  <w:p w:rsidR="00B74F03" w:rsidRDefault="00B74F03" w:rsidP="00BB6E0B">
                    <w:r>
                      <w:rPr>
                        <w:rFonts w:ascii="Arial" w:hAnsi="Arial" w:cs="Arial"/>
                        <w:color w:val="000000"/>
                      </w:rPr>
                      <w:t>Forks and Ladles</w:t>
                    </w:r>
                  </w:p>
                </w:txbxContent>
              </v:textbox>
            </v:rect>
            <v:rect id="_x0000_s1109" style="position:absolute;left:3029;top:2924;width:67;height:276;mso-wrap-style:none;v-text-anchor:top" filled="f" stroked="f">
              <v:textbox style="mso-next-textbox:#_x0000_s1109;mso-fit-shape-to-text:t" inset="0,0,0,0">
                <w:txbxContent>
                  <w:p w:rsidR="00B74F03" w:rsidRDefault="00B74F03" w:rsidP="00BB6E0B">
                    <w:r>
                      <w:rPr>
                        <w:rFonts w:ascii="Arial" w:hAnsi="Arial" w:cs="Arial"/>
                        <w:color w:val="000000"/>
                      </w:rPr>
                      <w:t xml:space="preserve"> </w:t>
                    </w:r>
                  </w:p>
                </w:txbxContent>
              </v:textbox>
            </v:rect>
            <v:rect id="_x0000_s1110" style="position:absolute;left:5619;top:3023;width:67;height:276;mso-wrap-style:none;v-text-anchor:top" filled="f" stroked="f">
              <v:textbox style="mso-next-textbox:#_x0000_s1110;mso-fit-shape-to-text:t" inset="0,0,0,0">
                <w:txbxContent>
                  <w:p w:rsidR="00B74F03" w:rsidRDefault="00B74F03" w:rsidP="00BB6E0B">
                    <w:r>
                      <w:rPr>
                        <w:rFonts w:ascii="Arial" w:hAnsi="Arial" w:cs="Arial"/>
                        <w:color w:val="000000"/>
                      </w:rPr>
                      <w:t xml:space="preserve"> </w:t>
                    </w:r>
                  </w:p>
                </w:txbxContent>
              </v:textbox>
            </v:rect>
            <v:shape id="_x0000_s1111" type="#_x0000_t75" style="position:absolute;left:6529;top:1993;width:778;height:860">
              <v:imagedata r:id="rId12" o:title=""/>
            </v:shape>
            <v:rect id="_x0000_s1112" style="position:absolute;left:7307;top:2647;width:67;height:276;mso-wrap-style:none;v-text-anchor:top" filled="f" stroked="f">
              <v:textbox style="mso-next-textbox:#_x0000_s1112;mso-fit-shape-to-text:t" inset="0,0,0,0">
                <w:txbxContent>
                  <w:p w:rsidR="00B74F03" w:rsidRDefault="00B74F03" w:rsidP="00BB6E0B">
                    <w:r>
                      <w:rPr>
                        <w:rFonts w:ascii="Arial" w:hAnsi="Arial" w:cs="Arial"/>
                        <w:color w:val="000000"/>
                      </w:rPr>
                      <w:t xml:space="preserve"> </w:t>
                    </w:r>
                  </w:p>
                </w:txbxContent>
              </v:textbox>
            </v:rect>
            <v:rect id="_x0000_s1113" style="position:absolute;left:5976;top:2853;width:668;height:276;mso-wrap-style:none;v-text-anchor:top" filled="f" stroked="f">
              <v:textbox style="mso-next-textbox:#_x0000_s1113;mso-fit-shape-to-text:t" inset="0,0,0,0">
                <w:txbxContent>
                  <w:p w:rsidR="00B74F03" w:rsidRDefault="00B74F03" w:rsidP="00BB6E0B">
                    <w:r>
                      <w:rPr>
                        <w:rFonts w:ascii="Arial" w:hAnsi="Arial" w:cs="Arial"/>
                        <w:color w:val="000000"/>
                      </w:rPr>
                      <w:t xml:space="preserve">Single </w:t>
                    </w:r>
                  </w:p>
                </w:txbxContent>
              </v:textbox>
            </v:rect>
            <v:rect id="_x0000_s1114" style="position:absolute;left:6680;top:2853;width:174;height:276;mso-wrap-style:none;v-text-anchor:top" filled="f" stroked="f">
              <v:textbox style="mso-next-textbox:#_x0000_s1114;mso-fit-shape-to-text:t" inset="0,0,0,0">
                <w:txbxContent>
                  <w:p w:rsidR="00B74F03" w:rsidRDefault="00B74F03" w:rsidP="00BB6E0B">
                    <w:r>
                      <w:rPr>
                        <w:rFonts w:ascii="Arial" w:hAnsi="Arial" w:cs="Arial"/>
                        <w:color w:val="000000"/>
                      </w:rPr>
                      <w:t>U</w:t>
                    </w:r>
                  </w:p>
                </w:txbxContent>
              </v:textbox>
            </v:rect>
            <v:rect id="_x0000_s1115" style="position:absolute;left:6845;top:2853;width:254;height:276;mso-wrap-style:none;v-text-anchor:top" filled="f" stroked="f">
              <v:textbox style="mso-next-textbox:#_x0000_s1115;mso-fit-shape-to-text:t" inset="0,0,0,0">
                <w:txbxContent>
                  <w:p w:rsidR="00B74F03" w:rsidRDefault="00B74F03" w:rsidP="00BB6E0B">
                    <w:r>
                      <w:rPr>
                        <w:rFonts w:ascii="Arial" w:hAnsi="Arial" w:cs="Arial"/>
                        <w:color w:val="000000"/>
                      </w:rPr>
                      <w:t xml:space="preserve">se </w:t>
                    </w:r>
                  </w:p>
                </w:txbxContent>
              </v:textbox>
            </v:rect>
            <v:rect id="_x0000_s1116" style="position:absolute;left:7152;top:2853;width:187;height:276;mso-wrap-style:none;v-text-anchor:top" filled="f" stroked="f">
              <v:textbox style="mso-next-textbox:#_x0000_s1116;mso-fit-shape-to-text:t" inset="0,0,0,0">
                <w:txbxContent>
                  <w:p w:rsidR="00B74F03" w:rsidRDefault="00B74F03" w:rsidP="00BB6E0B">
                    <w:r>
                      <w:rPr>
                        <w:rFonts w:ascii="Arial" w:hAnsi="Arial" w:cs="Arial"/>
                        <w:color w:val="000000"/>
                      </w:rPr>
                      <w:t>G</w:t>
                    </w:r>
                  </w:p>
                </w:txbxContent>
              </v:textbox>
            </v:rect>
            <v:rect id="_x0000_s1117" style="position:absolute;left:7325;top:2853;width:561;height:276;mso-wrap-style:none;v-text-anchor:top" filled="f" stroked="f">
              <v:textbox style="mso-next-textbox:#_x0000_s1117;mso-fit-shape-to-text:t" inset="0,0,0,0">
                <w:txbxContent>
                  <w:p w:rsidR="00B74F03" w:rsidRDefault="00B74F03" w:rsidP="00BB6E0B">
                    <w:r>
                      <w:rPr>
                        <w:rFonts w:ascii="Arial" w:hAnsi="Arial" w:cs="Arial"/>
                        <w:color w:val="000000"/>
                      </w:rPr>
                      <w:t>loves</w:t>
                    </w:r>
                  </w:p>
                </w:txbxContent>
              </v:textbox>
            </v:rect>
            <v:rect id="_x0000_s1118" style="position:absolute;left:7861;top:2853;width:67;height:276;mso-wrap-style:none;v-text-anchor:top" filled="f" stroked="f">
              <v:textbox style="mso-next-textbox:#_x0000_s1118;mso-fit-shape-to-text:t" inset="0,0,0,0">
                <w:txbxContent>
                  <w:p w:rsidR="00B74F03" w:rsidRDefault="00B74F03" w:rsidP="00BB6E0B">
                    <w:r>
                      <w:rPr>
                        <w:rFonts w:ascii="Arial" w:hAnsi="Arial" w:cs="Arial"/>
                        <w:color w:val="000000"/>
                      </w:rPr>
                      <w:t xml:space="preserve"> </w:t>
                    </w:r>
                  </w:p>
                </w:txbxContent>
              </v:textbox>
            </v:rect>
            <v:rect id="_x0000_s1119" style="position:absolute;left:1057;top:1742;width:14;height:134" fillcolor="#339" stroked="f"/>
            <v:rect id="_x0000_s1120" style="position:absolute;left:1029;top:1742;width:14;height:134" fillcolor="#339" stroked="f"/>
            <v:rect id="_x0000_s1121" style="position:absolute;left:8195;top:1742;width:14;height:134" fillcolor="#339" stroked="f"/>
            <v:rect id="_x0000_s1122" style="position:absolute;left:8167;top:1742;width:14;height:134" fillcolor="#339" stroked="f"/>
            <v:rect id="_x0000_s1123" style="position:absolute;left:1057;top:1876;width:14;height:1487" fillcolor="#339" stroked="f"/>
            <v:rect id="_x0000_s1124" style="position:absolute;left:1029;top:1876;width:14;height:1487" fillcolor="#339" stroked="f"/>
            <v:rect id="_x0000_s1125" style="position:absolute;left:8195;top:1876;width:14;height:1487" fillcolor="#339" stroked="f"/>
            <v:rect id="_x0000_s1126" style="position:absolute;left:8167;top:1876;width:14;height:1487" fillcolor="#339" stroked="f"/>
            <v:shape id="_x0000_s1127" type="#_x0000_t75" style="position:absolute;left:1794;top:3498;width:709;height:985">
              <v:imagedata r:id="rId13" o:title=""/>
            </v:shape>
            <v:rect id="_x0000_s1128" style="position:absolute;left:2503;top:4281;width:61;height:276;mso-wrap-style:none;v-text-anchor:top" filled="f" stroked="f">
              <v:textbox style="mso-next-textbox:#_x0000_s1128;mso-fit-shape-to-text:t" inset="0,0,0,0">
                <w:txbxContent>
                  <w:p w:rsidR="00B74F03" w:rsidRDefault="00B74F03" w:rsidP="00BB6E0B">
                    <w:r>
                      <w:rPr>
                        <w:color w:val="000000"/>
                      </w:rPr>
                      <w:t xml:space="preserve"> </w:t>
                    </w:r>
                  </w:p>
                </w:txbxContent>
              </v:textbox>
            </v:rect>
            <v:rect id="_x0000_s1129" style="position:absolute;left:1560;top:4483;width:67;height:276;mso-wrap-style:none;v-text-anchor:top" filled="f" stroked="f">
              <v:textbox style="mso-next-textbox:#_x0000_s1129;mso-fit-shape-to-text:t" inset="0,0,0,0">
                <w:txbxContent>
                  <w:p w:rsidR="00B74F03" w:rsidRDefault="00B74F03" w:rsidP="00BB6E0B">
                    <w:r>
                      <w:rPr>
                        <w:rFonts w:ascii="Arial" w:hAnsi="Arial" w:cs="Arial"/>
                        <w:color w:val="000000"/>
                      </w:rPr>
                      <w:t xml:space="preserve"> </w:t>
                    </w:r>
                  </w:p>
                </w:txbxContent>
              </v:textbox>
            </v:rect>
            <v:rect id="_x0000_s1130" style="position:absolute;left:1624;top:4483;width:1161;height:276;mso-wrap-style:none;v-text-anchor:top" filled="f" stroked="f">
              <v:textbox style="mso-next-textbox:#_x0000_s1130;mso-fit-shape-to-text:t" inset="0,0,0,0">
                <w:txbxContent>
                  <w:p w:rsidR="00B74F03" w:rsidRDefault="00B74F03" w:rsidP="00BB6E0B">
                    <w:r>
                      <w:rPr>
                        <w:rFonts w:ascii="Arial" w:hAnsi="Arial" w:cs="Arial"/>
                        <w:color w:val="000000"/>
                      </w:rPr>
                      <w:t>Toothpicks</w:t>
                    </w:r>
                  </w:p>
                </w:txbxContent>
              </v:textbox>
            </v:rect>
            <v:rect id="_x0000_s1131" style="position:absolute;left:2736;top:4483;width:67;height:276;mso-wrap-style:none;v-text-anchor:top" filled="f" stroked="f">
              <v:textbox style="mso-next-textbox:#_x0000_s1131;mso-fit-shape-to-text:t" inset="0,0,0,0">
                <w:txbxContent>
                  <w:p w:rsidR="00B74F03" w:rsidRDefault="00B74F03" w:rsidP="00BB6E0B">
                    <w:r>
                      <w:rPr>
                        <w:rFonts w:ascii="Arial" w:hAnsi="Arial" w:cs="Arial"/>
                        <w:color w:val="000000"/>
                      </w:rPr>
                      <w:t xml:space="preserve"> </w:t>
                    </w:r>
                  </w:p>
                </w:txbxContent>
              </v:textbox>
            </v:rect>
            <v:shape id="_x0000_s1132" type="#_x0000_t75" style="position:absolute;left:3482;top:3690;width:1931;height:600">
              <v:imagedata r:id="rId14" o:title=""/>
            </v:shape>
            <v:rect id="_x0000_s1133" style="position:absolute;left:5413;top:4084;width:67;height:276;mso-wrap-style:none;v-text-anchor:top" filled="f" stroked="f">
              <v:textbox style="mso-next-textbox:#_x0000_s1133;mso-fit-shape-to-text:t" inset="0,0,0,0">
                <w:txbxContent>
                  <w:p w:rsidR="00B74F03" w:rsidRDefault="00B74F03" w:rsidP="00BB6E0B">
                    <w:r>
                      <w:rPr>
                        <w:rFonts w:ascii="Arial" w:hAnsi="Arial" w:cs="Arial"/>
                        <w:color w:val="000000"/>
                      </w:rPr>
                      <w:t xml:space="preserve"> </w:t>
                    </w:r>
                  </w:p>
                </w:txbxContent>
              </v:textbox>
            </v:rect>
            <v:rect id="_x0000_s1134" style="position:absolute;left:4127;top:4290;width:668;height:276;mso-wrap-style:none;v-text-anchor:top" filled="f" stroked="f">
              <v:textbox style="mso-next-textbox:#_x0000_s1134;mso-fit-shape-to-text:t" inset="0,0,0,0">
                <w:txbxContent>
                  <w:p w:rsidR="00B74F03" w:rsidRDefault="00B74F03" w:rsidP="00BB6E0B">
                    <w:r>
                      <w:rPr>
                        <w:rFonts w:ascii="Arial" w:hAnsi="Arial" w:cs="Arial"/>
                        <w:color w:val="000000"/>
                      </w:rPr>
                      <w:t>Tongs</w:t>
                    </w:r>
                  </w:p>
                </w:txbxContent>
              </v:textbox>
            </v:rect>
            <v:rect id="_x0000_s1135" style="position:absolute;left:4768;top:4290;width:67;height:276;mso-wrap-style:none;v-text-anchor:top" filled="f" stroked="f">
              <v:textbox style="mso-next-textbox:#_x0000_s1135;mso-fit-shape-to-text:t" inset="0,0,0,0">
                <w:txbxContent>
                  <w:p w:rsidR="00B74F03" w:rsidRDefault="00B74F03" w:rsidP="00BB6E0B">
                    <w:r>
                      <w:rPr>
                        <w:rFonts w:ascii="Arial" w:hAnsi="Arial" w:cs="Arial"/>
                        <w:color w:val="000000"/>
                      </w:rPr>
                      <w:t xml:space="preserve"> </w:t>
                    </w:r>
                  </w:p>
                </w:txbxContent>
              </v:textbox>
            </v:rect>
            <v:shape id="_x0000_s1136" type="#_x0000_t75" style="position:absolute;left:5816;top:3726;width:970;height:533">
              <v:imagedata r:id="rId15" o:title=""/>
            </v:shape>
            <v:shape id="_x0000_s1137" type="#_x0000_t75" style="position:absolute;left:6786;top:3892;width:1239;height:367">
              <v:imagedata r:id="rId16" o:title=""/>
            </v:shape>
            <v:rect id="_x0000_s1138" style="position:absolute;left:8025;top:4053;width:67;height:276;mso-wrap-style:none;v-text-anchor:top" filled="f" stroked="f">
              <v:textbox style="mso-next-textbox:#_x0000_s1138;mso-fit-shape-to-text:t" inset="0,0,0,0">
                <w:txbxContent>
                  <w:p w:rsidR="00B74F03" w:rsidRDefault="00B74F03" w:rsidP="00BB6E0B">
                    <w:r>
                      <w:rPr>
                        <w:rFonts w:ascii="Arial" w:hAnsi="Arial" w:cs="Arial"/>
                        <w:color w:val="000000"/>
                      </w:rPr>
                      <w:t xml:space="preserve"> </w:t>
                    </w:r>
                  </w:p>
                </w:txbxContent>
              </v:textbox>
            </v:rect>
            <v:rect id="_x0000_s1139" style="position:absolute;left:6470;top:4259;width:934;height:276;mso-wrap-style:none;v-text-anchor:top" filled="f" stroked="f">
              <v:textbox style="mso-next-textbox:#_x0000_s1139;mso-fit-shape-to-text:t" inset="0,0,0,0">
                <w:txbxContent>
                  <w:p w:rsidR="00B74F03" w:rsidRDefault="00B74F03" w:rsidP="00BB6E0B">
                    <w:r>
                      <w:rPr>
                        <w:rFonts w:ascii="Arial" w:hAnsi="Arial" w:cs="Arial"/>
                        <w:color w:val="000000"/>
                      </w:rPr>
                      <w:t>Spatulas</w:t>
                    </w:r>
                  </w:p>
                </w:txbxContent>
              </v:textbox>
            </v:rect>
            <v:rect id="_x0000_s1140" style="position:absolute;left:7367;top:4259;width:67;height:276;mso-wrap-style:none;v-text-anchor:top" filled="f" stroked="f">
              <v:textbox style="mso-next-textbox:#_x0000_s1140;mso-fit-shape-to-text:t" inset="0,0,0,0">
                <w:txbxContent>
                  <w:p w:rsidR="00B74F03" w:rsidRDefault="00B74F03" w:rsidP="00BB6E0B">
                    <w:r>
                      <w:rPr>
                        <w:rFonts w:ascii="Arial" w:hAnsi="Arial" w:cs="Arial"/>
                        <w:color w:val="000000"/>
                      </w:rPr>
                      <w:t xml:space="preserve"> </w:t>
                    </w:r>
                  </w:p>
                </w:txbxContent>
              </v:textbox>
            </v:rect>
            <v:rect id="_x0000_s1141" style="position:absolute;left:1057;top:3363;width:14;height:135" fillcolor="#339" stroked="f"/>
            <v:rect id="_x0000_s1142" style="position:absolute;left:1029;top:3363;width:14;height:135" fillcolor="#339" stroked="f"/>
            <v:rect id="_x0000_s1143" style="position:absolute;left:8195;top:3363;width:14;height:135" fillcolor="#339" stroked="f"/>
            <v:rect id="_x0000_s1144" style="position:absolute;left:8167;top:3363;width:14;height:135" fillcolor="#339" stroked="f"/>
            <v:rect id="_x0000_s1145" style="position:absolute;left:1057;top:3498;width:14;height:1379" fillcolor="#339" stroked="f"/>
            <v:rect id="_x0000_s1146" style="position:absolute;left:1029;top:3498;width:14;height:1379" fillcolor="#339" stroked="f"/>
            <v:rect id="_x0000_s1147" style="position:absolute;left:1029;top:4877;width:14;height:40" fillcolor="#339" stroked="f"/>
            <v:rect id="_x0000_s1148" style="position:absolute;left:1029;top:4904;width:42;height:13" fillcolor="#339" stroked="f"/>
            <v:rect id="_x0000_s1149" style="position:absolute;left:1057;top:4877;width:14;height:13" fillcolor="#339" stroked="f"/>
            <v:rect id="_x0000_s1150" style="position:absolute;left:1057;top:4877;width:14;height:13" fillcolor="#339" stroked="f"/>
            <v:rect id="_x0000_s1151" style="position:absolute;left:1071;top:4904;width:2178;height:13" fillcolor="#339" stroked="f"/>
            <v:rect id="_x0000_s1152" style="position:absolute;left:1071;top:4877;width:2178;height:13" fillcolor="#339" stroked="f"/>
            <v:rect id="_x0000_s1153" style="position:absolute;left:3235;top:4877;width:41;height:13" fillcolor="#339" stroked="f"/>
            <v:rect id="_x0000_s1154" style="position:absolute;left:3235;top:4904;width:41;height:13" fillcolor="#339" stroked="f"/>
            <v:rect id="_x0000_s1155" style="position:absolute;left:3276;top:4904;width:2375;height:13" fillcolor="#339" stroked="f"/>
            <v:rect id="_x0000_s1157" style="position:absolute;left:5637;top:4877;width:41;height:13" fillcolor="#339" stroked="f"/>
            <v:rect id="_x0000_s1158" style="position:absolute;left:5637;top:4904;width:41;height:13" fillcolor="#339" stroked="f"/>
            <v:rect id="_x0000_s1159" style="position:absolute;left:5678;top:4904;width:2489;height:13" fillcolor="#339" stroked="f"/>
            <v:rect id="_x0000_s1160" style="position:absolute;left:5678;top:4877;width:2489;height:13" fillcolor="#339" stroked="f"/>
            <v:rect id="_x0000_s1161" style="position:absolute;left:8195;top:3498;width:14;height:1379" fillcolor="#339" stroked="f"/>
            <v:rect id="_x0000_s1162" style="position:absolute;left:8167;top:3498;width:14;height:1379" fillcolor="#339" stroked="f"/>
            <v:rect id="_x0000_s1163" style="position:absolute;left:8195;top:4877;width:14;height:40" fillcolor="#339" stroked="f"/>
            <v:rect id="_x0000_s1164" style="position:absolute;left:8167;top:4904;width:42;height:13" fillcolor="#339" stroked="f"/>
            <v:rect id="_x0000_s1165" style="position:absolute;left:8167;top:4877;width:14;height:13" fillcolor="#339" stroked="f"/>
            <v:rect id="_x0000_s1166" style="position:absolute;left:8167;top:4877;width:14;height:13" fillcolor="#339" stroked="f"/>
            <v:rect id="_x0000_s1167" style="position:absolute;left:160;top:4917;width:61;height:276;mso-wrap-style:none;v-text-anchor:top" filled="f" stroked="f">
              <v:textbox style="mso-next-textbox:#_x0000_s1167;mso-fit-shape-to-text:t" inset="0,0,0,0">
                <w:txbxContent>
                  <w:p w:rsidR="00B74F03" w:rsidRDefault="00B74F03" w:rsidP="00BB6E0B">
                    <w:r>
                      <w:rPr>
                        <w:color w:val="000000"/>
                      </w:rPr>
                      <w:t xml:space="preserve"> </w:t>
                    </w:r>
                  </w:p>
                </w:txbxContent>
              </v:textbox>
            </v:rect>
            <v:shape id="_x0000_s1168" style="position:absolute;left:3276;top:1885;width:2137;height:1250" coordsize="2137,1250" path="m1071,r-55,l961,,906,5,851,9r-50,9l750,27r-50,9l654,50r-50,9l558,72,517,90r-46,13l430,121r-41,18l352,162r-36,18l279,202r-37,22l215,251r-32,23l156,300r-28,27l105,354,87,381,64,408,50,439,37,466,23,498r-9,31l5,560r,32l,623r5,31l5,686r9,31l23,748r14,32l50,811r14,27l87,865r18,31l128,923r28,27l183,972r32,27l242,1021r37,23l316,1066r36,23l389,1107r41,17l471,1142r46,18l558,1174r46,13l654,1201r46,9l750,1219r51,8l851,1236r55,5l961,1245r55,5l1071,1250r55,l1176,1245r55,-4l1286,1236r50,-9l1386,1219r51,-9l1482,1201r51,-14l1579,1174r45,-14l1665,1142r42,-18l1748,1107r36,-18l1826,1066r32,-22l1894,1021r32,-22l1954,972r27,-22l2009,923r22,-27l2054,865r19,-27l2086,811r19,-31l2114,748r9,-31l2132,686r5,-32l2137,623r,-31l2132,560r-9,-31l2114,498r-9,-32l2086,439r-13,-31l2054,381r-23,-27l2009,327r-28,-27l1954,274r-28,-23l1894,224r-36,-22l1826,180r-42,-18l1748,139r-41,-18l1665,103,1624,90,1579,72,1533,59r-51,-9l1437,36r-51,-9l1336,18,1286,9,1231,5,1176,r-50,l1071,xe" fillcolor="#339" stroked="f">
              <v:path arrowok="t"/>
            </v:shape>
            <v:shape id="_x0000_s1169" style="position:absolute;left:3276;top:1876;width:2137;height:1250" coordsize="2137,1250" path="m1071,r-55,l961,,906,5,851,9r-50,9l750,27r-50,9l654,50r-50,9l558,72,517,90r-46,13l430,121r-41,18l352,162r-36,18l279,202r-37,22l215,251r-32,23l156,300r-28,27l105,354,87,381,64,408,50,439,37,466,23,498r-9,31l5,560r,32l,623r5,31l5,686r9,31l23,748r14,32l50,811r14,27l87,865r18,31l128,923r28,27l183,972r32,27l242,1021r37,23l316,1066r36,23l389,1107r41,17l471,1142r46,18l558,1174r46,13l654,1201r46,9l750,1219r51,8l851,1236r55,5l961,1245r55,5l1071,1250r55,l1176,1245r55,-4l1286,1236r50,-9l1386,1219r51,-9l1482,1201r51,-14l1579,1174r45,-14l1665,1142r42,-18l1748,1107r36,-18l1826,1066r32,-22l1894,1021r32,-22l1954,972r27,-22l2009,923r22,-27l2054,865r19,-27l2086,811r19,-31l2114,748r9,-31l2132,686r5,-32l2137,623r,-31l2132,560r-9,-31l2114,498r-9,-32l2086,439r-13,-31l2054,381r-23,-27l2009,327r-28,-27l1954,274r-28,-23l1894,224r-36,-22l1826,180r-42,-18l1748,139r-41,-18l1665,103,1624,90,1579,72,1533,59r-51,-9l1437,36r-51,-9l1336,18,1286,9,1231,5,1176,r-50,l1071,e" filled="f" strokeweight="39e-5mm">
              <v:path arrowok="t"/>
            </v:shape>
            <v:rect id="_x0000_s1170" style="position:absolute;left:3388;top:2062;width:1813;height:782;v-text-anchor:top" filled="f" stroked="f">
              <v:textbox style="mso-next-textbox:#_x0000_s1170" inset="0,0,0,0">
                <w:txbxContent>
                  <w:p w:rsidR="00B74F03" w:rsidRDefault="00B74F03" w:rsidP="00BB6E0B">
                    <w:pPr>
                      <w:jc w:val="center"/>
                    </w:pPr>
                    <w:r>
                      <w:rPr>
                        <w:rFonts w:ascii="Arial" w:hAnsi="Arial" w:cs="Arial"/>
                        <w:b/>
                        <w:bCs/>
                        <w:color w:val="FFFFFF"/>
                      </w:rPr>
                      <w:t xml:space="preserve">Utensils to </w:t>
                    </w:r>
                    <w:r w:rsidR="00BB6E0B">
                      <w:rPr>
                        <w:rFonts w:ascii="Arial" w:hAnsi="Arial" w:cs="Arial"/>
                        <w:b/>
                        <w:bCs/>
                        <w:color w:val="FFFFFF"/>
                      </w:rPr>
                      <w:t>Prepare Ready To Eat Foods</w:t>
                    </w:r>
                  </w:p>
                </w:txbxContent>
              </v:textbox>
            </v:rect>
            <v:rect id="_x0000_s1173" style="position:absolute;left:5088;top:2356;width:109;height:276;mso-wrap-style:none;v-text-anchor:top" filled="f" stroked="f">
              <v:textbox style="mso-next-textbox:#_x0000_s1173;mso-fit-shape-to-text:t" inset="0,0,0,0">
                <w:txbxContent>
                  <w:p w:rsidR="00B74F03" w:rsidRDefault="00B74F03" w:rsidP="00BB6E0B"/>
                </w:txbxContent>
              </v:textbox>
            </v:rect>
            <v:rect id="_x0000_s1180" style="position:absolute;left:4992;top:2637;width:61;height:276;mso-wrap-style:none;v-text-anchor:top" filled="f" stroked="f">
              <v:textbox style="mso-next-textbox:#_x0000_s1180;mso-fit-shape-to-text:t" inset="0,0,0,0">
                <w:txbxContent>
                  <w:p w:rsidR="00B74F03" w:rsidRDefault="00B74F03" w:rsidP="00BB6E0B">
                    <w:r>
                      <w:rPr>
                        <w:color w:val="000000"/>
                      </w:rPr>
                      <w:t>.</w:t>
                    </w:r>
                  </w:p>
                </w:txbxContent>
              </v:textbox>
            </v:rect>
            <v:rect id="_x0000_s1181" style="position:absolute;left:5051;top:2637;width:61;height:276;mso-wrap-style:none;v-text-anchor:top" filled="f" stroked="f">
              <v:textbox style="mso-next-textbox:#_x0000_s1181;mso-fit-shape-to-text:t" inset="0,0,0,0">
                <w:txbxContent>
                  <w:p w:rsidR="00B74F03" w:rsidRDefault="00B74F03" w:rsidP="00BB6E0B">
                    <w:r>
                      <w:rPr>
                        <w:color w:val="000000"/>
                      </w:rPr>
                      <w:t xml:space="preserve"> </w:t>
                    </w:r>
                  </w:p>
                </w:txbxContent>
              </v:textbox>
            </v:rect>
            <w10:wrap type="none"/>
            <w10:anchorlock/>
          </v:group>
        </w:pict>
      </w:r>
    </w:p>
    <w:p w:rsidR="00093B6F" w:rsidRDefault="00093B6F" w:rsidP="006F0973">
      <w:pPr>
        <w:rPr>
          <w:sz w:val="20"/>
          <w:szCs w:val="20"/>
        </w:rPr>
      </w:pPr>
    </w:p>
    <w:p w:rsidR="00093B6F" w:rsidRDefault="00093B6F" w:rsidP="00592E99">
      <w:pPr>
        <w:jc w:val="center"/>
        <w:rPr>
          <w:rFonts w:ascii="Comic Sans MS" w:hAnsi="Comic Sans MS" w:cs="Comic Sans MS"/>
        </w:rPr>
      </w:pPr>
    </w:p>
    <w:p w:rsidR="00093B6F" w:rsidRDefault="00093B6F" w:rsidP="00592E99">
      <w:pPr>
        <w:jc w:val="center"/>
        <w:rPr>
          <w:rFonts w:ascii="Comic Sans MS" w:hAnsi="Comic Sans MS" w:cs="Comic Sans MS"/>
        </w:rPr>
      </w:pPr>
    </w:p>
    <w:p w:rsidR="00093B6F" w:rsidRPr="00A811EC" w:rsidRDefault="00D01CCD" w:rsidP="00592E99">
      <w:pPr>
        <w:jc w:val="center"/>
        <w:rPr>
          <w:rFonts w:ascii="Comic Sans MS" w:hAnsi="Comic Sans MS" w:cs="Comic Sans MS"/>
        </w:rPr>
      </w:pPr>
      <w:r>
        <w:rPr>
          <w:rFonts w:ascii="Comic Sans MS" w:hAnsi="Comic Sans MS" w:cs="Comic Sans MS"/>
          <w:noProof/>
        </w:rPr>
        <w:pict>
          <v:rect id="_x0000_s1156" style="position:absolute;left:0;text-align:left;margin-left:242.8pt;margin-top:191.2pt;width:118.75pt;height:.65pt;z-index:251667968" fillcolor="#339" stroked="f"/>
        </w:pict>
      </w:r>
      <w:r w:rsidR="00093B6F" w:rsidRPr="00A811EC">
        <w:rPr>
          <w:rFonts w:ascii="Comic Sans MS" w:hAnsi="Comic Sans MS" w:cs="Comic Sans MS"/>
        </w:rPr>
        <w:t>Draft submitted for approval: April 2010</w:t>
      </w:r>
      <w:r w:rsidR="00093B6F" w:rsidRPr="00A811EC">
        <w:rPr>
          <w:rFonts w:ascii="Comic Sans MS" w:hAnsi="Comic Sans MS" w:cs="Comic Sans MS"/>
        </w:rPr>
        <w:br w:type="page"/>
      </w:r>
    </w:p>
    <w:p w:rsidR="00093B6F" w:rsidRPr="000E1908" w:rsidRDefault="00093B6F" w:rsidP="00E03414">
      <w:pPr>
        <w:rPr>
          <w:rFonts w:ascii="Arial" w:hAnsi="Arial" w:cs="Arial"/>
        </w:rPr>
      </w:pPr>
    </w:p>
    <w:p w:rsidR="00093B6F" w:rsidRDefault="00093B6F" w:rsidP="00E03414">
      <w:pPr>
        <w:rPr>
          <w:rFonts w:ascii="Arial" w:hAnsi="Arial" w:cs="Arial"/>
          <w:b/>
          <w:bCs/>
        </w:rPr>
      </w:pPr>
      <w:r w:rsidRPr="000E1908">
        <w:rPr>
          <w:rFonts w:ascii="Arial" w:hAnsi="Arial" w:cs="Arial"/>
          <w:b/>
          <w:bCs/>
        </w:rPr>
        <w:t xml:space="preserve">Thank you again for your efforts and focus on </w:t>
      </w:r>
      <w:smartTag w:uri="urn:schemas-microsoft-com:office:smarttags" w:element="PersonName">
        <w:r w:rsidRPr="000E1908">
          <w:rPr>
            <w:rFonts w:ascii="Arial" w:hAnsi="Arial" w:cs="Arial"/>
            <w:b/>
            <w:bCs/>
          </w:rPr>
          <w:t>Food Safety</w:t>
        </w:r>
      </w:smartTag>
      <w:r w:rsidRPr="000E1908">
        <w:rPr>
          <w:rFonts w:ascii="Arial" w:hAnsi="Arial" w:cs="Arial"/>
          <w:b/>
          <w:bCs/>
        </w:rPr>
        <w:t xml:space="preserve"> and support of the Barriers to Bare Hand Contact.</w:t>
      </w:r>
    </w:p>
    <w:p w:rsidR="00093B6F" w:rsidRDefault="00093B6F" w:rsidP="00E03414">
      <w:pPr>
        <w:rPr>
          <w:rFonts w:ascii="Arial" w:hAnsi="Arial" w:cs="Arial"/>
          <w:b/>
          <w:bCs/>
        </w:rPr>
      </w:pPr>
    </w:p>
    <w:p w:rsidR="00093B6F" w:rsidRDefault="00093B6F" w:rsidP="00E03414">
      <w:pPr>
        <w:rPr>
          <w:rFonts w:ascii="Arial" w:hAnsi="Arial" w:cs="Arial"/>
          <w:b/>
          <w:bCs/>
        </w:rPr>
      </w:pPr>
      <w:r>
        <w:rPr>
          <w:rFonts w:ascii="Arial" w:hAnsi="Arial" w:cs="Arial"/>
          <w:b/>
          <w:bCs/>
        </w:rPr>
        <w:t>Special thanks to the Conference for Food Protection Food Contact Utensil Barrier Usage Committee members:</w:t>
      </w:r>
    </w:p>
    <w:p w:rsidR="00093B6F" w:rsidRDefault="00093B6F" w:rsidP="00E03414">
      <w:pPr>
        <w:rPr>
          <w:rFonts w:ascii="Arial" w:hAnsi="Arial" w:cs="Arial"/>
          <w:b/>
          <w:bCs/>
        </w:rPr>
      </w:pPr>
    </w:p>
    <w:p w:rsidR="00093B6F" w:rsidRPr="004C597A" w:rsidRDefault="00093B6F" w:rsidP="00E03414">
      <w:pPr>
        <w:rPr>
          <w:rFonts w:ascii="Arial" w:hAnsi="Arial" w:cs="Arial"/>
          <w:b/>
          <w:bCs/>
          <w:u w:val="single"/>
        </w:rPr>
      </w:pPr>
      <w:r w:rsidRPr="004C597A">
        <w:rPr>
          <w:rFonts w:ascii="Arial" w:hAnsi="Arial" w:cs="Arial"/>
          <w:b/>
          <w:bCs/>
          <w:u w:val="single"/>
        </w:rPr>
        <w:t>2009-2010 Committee</w:t>
      </w:r>
    </w:p>
    <w:p w:rsidR="00093B6F" w:rsidRDefault="00093B6F" w:rsidP="00E03414">
      <w:pPr>
        <w:rPr>
          <w:rFonts w:ascii="Arial" w:hAnsi="Arial" w:cs="Arial"/>
          <w:b/>
          <w:bCs/>
        </w:rPr>
      </w:pPr>
      <w:r>
        <w:rPr>
          <w:rFonts w:ascii="Arial" w:hAnsi="Arial" w:cs="Arial"/>
          <w:b/>
          <w:bCs/>
        </w:rPr>
        <w:t>Julie Albrecht, University of Nebraska-Lincoln</w:t>
      </w:r>
    </w:p>
    <w:p w:rsidR="00093B6F" w:rsidRDefault="00093B6F" w:rsidP="00E03414">
      <w:pPr>
        <w:rPr>
          <w:rFonts w:ascii="Arial" w:hAnsi="Arial" w:cs="Arial"/>
          <w:b/>
          <w:bCs/>
        </w:rPr>
      </w:pPr>
      <w:r>
        <w:rPr>
          <w:rFonts w:ascii="Arial" w:hAnsi="Arial" w:cs="Arial"/>
          <w:b/>
          <w:bCs/>
        </w:rPr>
        <w:t xml:space="preserve">Anthony Carotenuto, Navy and </w:t>
      </w:r>
      <w:smartTag w:uri="urn:schemas-microsoft-com:office:smarttags" w:element="place">
        <w:smartTag w:uri="urn:schemas-microsoft-com:office:smarttags" w:element="PlaceName">
          <w:r>
            <w:rPr>
              <w:rFonts w:ascii="Arial" w:hAnsi="Arial" w:cs="Arial"/>
              <w:b/>
              <w:bCs/>
            </w:rPr>
            <w:t>Marine</w:t>
          </w:r>
        </w:smartTag>
        <w:r>
          <w:rPr>
            <w:rFonts w:ascii="Arial" w:hAnsi="Arial" w:cs="Arial"/>
            <w:b/>
            <w:bCs/>
          </w:rPr>
          <w:t xml:space="preserve"> </w:t>
        </w:r>
        <w:smartTag w:uri="urn:schemas-microsoft-com:office:smarttags" w:element="PlaceName">
          <w:r>
            <w:rPr>
              <w:rFonts w:ascii="Arial" w:hAnsi="Arial" w:cs="Arial"/>
              <w:b/>
              <w:bCs/>
            </w:rPr>
            <w:t>Corps</w:t>
          </w:r>
        </w:smartTag>
        <w:r>
          <w:rPr>
            <w:rFonts w:ascii="Arial" w:hAnsi="Arial" w:cs="Arial"/>
            <w:b/>
            <w:bCs/>
          </w:rPr>
          <w:t xml:space="preserve"> </w:t>
        </w:r>
        <w:smartTag w:uri="urn:schemas-microsoft-com:office:smarttags" w:element="PlaceName">
          <w:r>
            <w:rPr>
              <w:rFonts w:ascii="Arial" w:hAnsi="Arial" w:cs="Arial"/>
              <w:b/>
              <w:bCs/>
            </w:rPr>
            <w:t>Public</w:t>
          </w:r>
        </w:smartTag>
        <w:r>
          <w:rPr>
            <w:rFonts w:ascii="Arial" w:hAnsi="Arial" w:cs="Arial"/>
            <w:b/>
            <w:bCs/>
          </w:rPr>
          <w:t xml:space="preserve"> </w:t>
        </w:r>
        <w:smartTag w:uri="urn:schemas-microsoft-com:office:smarttags" w:element="PlaceName">
          <w:r>
            <w:rPr>
              <w:rFonts w:ascii="Arial" w:hAnsi="Arial" w:cs="Arial"/>
              <w:b/>
              <w:bCs/>
            </w:rPr>
            <w:t>Health</w:t>
          </w:r>
        </w:smartTag>
        <w:r>
          <w:rPr>
            <w:rFonts w:ascii="Arial" w:hAnsi="Arial" w:cs="Arial"/>
            <w:b/>
            <w:bCs/>
          </w:rPr>
          <w:t xml:space="preserve"> </w:t>
        </w:r>
        <w:smartTag w:uri="urn:schemas-microsoft-com:office:smarttags" w:element="PlaceType">
          <w:r>
            <w:rPr>
              <w:rFonts w:ascii="Arial" w:hAnsi="Arial" w:cs="Arial"/>
              <w:b/>
              <w:bCs/>
            </w:rPr>
            <w:t>Center</w:t>
          </w:r>
        </w:smartTag>
      </w:smartTag>
    </w:p>
    <w:p w:rsidR="00093B6F" w:rsidRDefault="00093B6F" w:rsidP="00E03414">
      <w:pPr>
        <w:rPr>
          <w:rFonts w:ascii="Arial" w:hAnsi="Arial" w:cs="Arial"/>
          <w:b/>
          <w:bCs/>
        </w:rPr>
      </w:pPr>
      <w:r>
        <w:rPr>
          <w:rFonts w:ascii="Arial" w:hAnsi="Arial" w:cs="Arial"/>
          <w:b/>
          <w:bCs/>
        </w:rPr>
        <w:t>LeAnn Chuboff, SQFI</w:t>
      </w:r>
    </w:p>
    <w:p w:rsidR="00093B6F" w:rsidRDefault="00093B6F" w:rsidP="00E03414">
      <w:pPr>
        <w:rPr>
          <w:rFonts w:ascii="Arial" w:hAnsi="Arial" w:cs="Arial"/>
          <w:b/>
          <w:bCs/>
        </w:rPr>
      </w:pPr>
      <w:r>
        <w:rPr>
          <w:rFonts w:ascii="Arial" w:hAnsi="Arial" w:cs="Arial"/>
          <w:b/>
          <w:bCs/>
        </w:rPr>
        <w:t>Sharon Ferguson, FDA</w:t>
      </w:r>
    </w:p>
    <w:p w:rsidR="00093B6F" w:rsidRDefault="00093B6F" w:rsidP="00E03414">
      <w:pPr>
        <w:rPr>
          <w:rFonts w:ascii="Arial" w:hAnsi="Arial" w:cs="Arial"/>
          <w:b/>
          <w:bCs/>
        </w:rPr>
      </w:pPr>
      <w:r>
        <w:rPr>
          <w:rFonts w:ascii="Arial" w:hAnsi="Arial" w:cs="Arial"/>
          <w:b/>
          <w:bCs/>
        </w:rPr>
        <w:t>Andrew Harris, Division of Environmental Health, Summit County Health District</w:t>
      </w:r>
    </w:p>
    <w:p w:rsidR="00093B6F" w:rsidRDefault="00093B6F" w:rsidP="00E03414">
      <w:pPr>
        <w:rPr>
          <w:rFonts w:ascii="Arial" w:hAnsi="Arial" w:cs="Arial"/>
          <w:b/>
          <w:bCs/>
        </w:rPr>
      </w:pPr>
      <w:r>
        <w:rPr>
          <w:rFonts w:ascii="Arial" w:hAnsi="Arial" w:cs="Arial"/>
          <w:b/>
          <w:bCs/>
        </w:rPr>
        <w:t>Stephen Posey, Brinker International</w:t>
      </w:r>
    </w:p>
    <w:p w:rsidR="00093B6F" w:rsidRDefault="00093B6F" w:rsidP="00E03414">
      <w:pPr>
        <w:rPr>
          <w:rFonts w:ascii="Arial" w:hAnsi="Arial" w:cs="Arial"/>
          <w:b/>
          <w:bCs/>
        </w:rPr>
      </w:pPr>
      <w:r>
        <w:rPr>
          <w:rFonts w:ascii="Arial" w:hAnsi="Arial" w:cs="Arial"/>
          <w:b/>
          <w:bCs/>
        </w:rPr>
        <w:t>Jim Wagner, The Steritech Group, Inc.</w:t>
      </w:r>
    </w:p>
    <w:p w:rsidR="00093B6F" w:rsidRDefault="00093B6F" w:rsidP="00E03414">
      <w:pPr>
        <w:rPr>
          <w:rFonts w:ascii="Arial" w:hAnsi="Arial" w:cs="Arial"/>
          <w:b/>
          <w:bCs/>
        </w:rPr>
      </w:pPr>
      <w:r>
        <w:rPr>
          <w:rFonts w:ascii="Arial" w:hAnsi="Arial" w:cs="Arial"/>
          <w:b/>
          <w:bCs/>
        </w:rPr>
        <w:t>Lisa Whitlock, FDA - Alternate</w:t>
      </w:r>
    </w:p>
    <w:p w:rsidR="00093B6F" w:rsidRDefault="00093B6F" w:rsidP="00E03414">
      <w:pPr>
        <w:rPr>
          <w:rFonts w:ascii="Arial" w:hAnsi="Arial" w:cs="Arial"/>
          <w:b/>
          <w:bCs/>
        </w:rPr>
      </w:pPr>
    </w:p>
    <w:p w:rsidR="00093B6F" w:rsidRPr="004C597A" w:rsidRDefault="00093B6F" w:rsidP="00E03414">
      <w:pPr>
        <w:rPr>
          <w:rFonts w:ascii="Arial" w:hAnsi="Arial" w:cs="Arial"/>
          <w:b/>
          <w:bCs/>
          <w:u w:val="single"/>
        </w:rPr>
      </w:pPr>
      <w:r w:rsidRPr="004C597A">
        <w:rPr>
          <w:rFonts w:ascii="Arial" w:hAnsi="Arial" w:cs="Arial"/>
          <w:b/>
          <w:bCs/>
          <w:u w:val="single"/>
        </w:rPr>
        <w:t>2007-2008 Committee</w:t>
      </w:r>
    </w:p>
    <w:p w:rsidR="00093B6F" w:rsidRDefault="00093B6F" w:rsidP="00E03414">
      <w:pPr>
        <w:rPr>
          <w:rFonts w:ascii="Arial" w:hAnsi="Arial" w:cs="Arial"/>
          <w:b/>
          <w:bCs/>
        </w:rPr>
      </w:pPr>
      <w:r>
        <w:rPr>
          <w:rFonts w:ascii="Arial" w:hAnsi="Arial" w:cs="Arial"/>
          <w:b/>
          <w:bCs/>
        </w:rPr>
        <w:t>Michelle Motsinger</w:t>
      </w:r>
    </w:p>
    <w:p w:rsidR="00093B6F" w:rsidRDefault="00093B6F" w:rsidP="00E03414">
      <w:pPr>
        <w:rPr>
          <w:rFonts w:ascii="Arial" w:hAnsi="Arial" w:cs="Arial"/>
          <w:b/>
          <w:bCs/>
        </w:rPr>
      </w:pPr>
      <w:r>
        <w:rPr>
          <w:rFonts w:ascii="Arial" w:hAnsi="Arial" w:cs="Arial"/>
          <w:b/>
          <w:bCs/>
        </w:rPr>
        <w:t>Janet Anderberg, Washington State Department of Health</w:t>
      </w:r>
    </w:p>
    <w:p w:rsidR="00093B6F" w:rsidRDefault="00093B6F" w:rsidP="00E03414">
      <w:pPr>
        <w:rPr>
          <w:rFonts w:ascii="Arial" w:hAnsi="Arial" w:cs="Arial"/>
          <w:b/>
          <w:bCs/>
        </w:rPr>
      </w:pPr>
      <w:r>
        <w:rPr>
          <w:rFonts w:ascii="Arial" w:hAnsi="Arial" w:cs="Arial"/>
          <w:b/>
          <w:bCs/>
        </w:rPr>
        <w:t>Joseph Comello</w:t>
      </w:r>
    </w:p>
    <w:p w:rsidR="00093B6F" w:rsidRDefault="00093B6F" w:rsidP="00E03414">
      <w:pPr>
        <w:rPr>
          <w:rFonts w:ascii="Arial" w:hAnsi="Arial" w:cs="Arial"/>
          <w:b/>
          <w:bCs/>
        </w:rPr>
      </w:pPr>
      <w:r>
        <w:rPr>
          <w:rFonts w:ascii="Arial" w:hAnsi="Arial" w:cs="Arial"/>
          <w:b/>
          <w:bCs/>
        </w:rPr>
        <w:t>Diane Benjamin, FDA</w:t>
      </w:r>
    </w:p>
    <w:p w:rsidR="00093B6F" w:rsidRDefault="00093B6F" w:rsidP="00E03414">
      <w:pPr>
        <w:rPr>
          <w:rFonts w:ascii="Arial" w:hAnsi="Arial" w:cs="Arial"/>
          <w:b/>
          <w:bCs/>
        </w:rPr>
      </w:pPr>
      <w:r>
        <w:rPr>
          <w:rFonts w:ascii="Arial" w:hAnsi="Arial" w:cs="Arial"/>
          <w:b/>
          <w:bCs/>
        </w:rPr>
        <w:t>Jeannie Riess</w:t>
      </w:r>
    </w:p>
    <w:p w:rsidR="00093B6F" w:rsidRDefault="00093B6F" w:rsidP="00E03414">
      <w:pPr>
        <w:rPr>
          <w:rFonts w:ascii="Arial" w:hAnsi="Arial" w:cs="Arial"/>
          <w:b/>
          <w:bCs/>
        </w:rPr>
      </w:pPr>
      <w:r>
        <w:rPr>
          <w:rFonts w:ascii="Arial" w:hAnsi="Arial" w:cs="Arial"/>
          <w:b/>
          <w:bCs/>
        </w:rPr>
        <w:t>Robert Joyce</w:t>
      </w:r>
    </w:p>
    <w:p w:rsidR="00093B6F" w:rsidRDefault="00093B6F" w:rsidP="00E03414">
      <w:pPr>
        <w:rPr>
          <w:rFonts w:ascii="Arial" w:hAnsi="Arial" w:cs="Arial"/>
          <w:b/>
          <w:bCs/>
        </w:rPr>
      </w:pPr>
      <w:r>
        <w:rPr>
          <w:rFonts w:ascii="Arial" w:hAnsi="Arial" w:cs="Arial"/>
          <w:b/>
          <w:bCs/>
        </w:rPr>
        <w:t>Lacie Thrall, FoodHandler, Inc.</w:t>
      </w:r>
    </w:p>
    <w:p w:rsidR="00093B6F" w:rsidRDefault="00D01CCD" w:rsidP="00E03414">
      <w:pPr>
        <w:rPr>
          <w:rFonts w:ascii="Arial" w:hAnsi="Arial" w:cs="Arial"/>
          <w:b/>
          <w:bCs/>
        </w:rPr>
      </w:pPr>
      <w:r w:rsidRPr="00D01CCD">
        <w:rPr>
          <w:noProof/>
        </w:rPr>
        <w:pict>
          <v:shape id="Picture 16" o:spid="_x0000_s1029" type="#_x0000_t75" alt="fcubuc logo" style="position:absolute;margin-left:244.05pt;margin-top:7.4pt;width:237.1pt;height:280.25pt;z-index:-251662848;visibility:visible">
            <v:imagedata r:id="rId17" o:title=""/>
          </v:shape>
        </w:pict>
      </w:r>
      <w:r w:rsidR="00093B6F">
        <w:rPr>
          <w:rFonts w:ascii="Arial" w:hAnsi="Arial" w:cs="Arial"/>
          <w:b/>
          <w:bCs/>
        </w:rPr>
        <w:t>Doris Rittenmeyer, FoodHandler, Inc.</w:t>
      </w:r>
    </w:p>
    <w:p w:rsidR="00093B6F" w:rsidRDefault="00093B6F" w:rsidP="00E03414">
      <w:pPr>
        <w:rPr>
          <w:rFonts w:ascii="Arial" w:hAnsi="Arial" w:cs="Arial"/>
          <w:b/>
          <w:bCs/>
        </w:rPr>
      </w:pPr>
      <w:r>
        <w:rPr>
          <w:rFonts w:ascii="Arial" w:hAnsi="Arial" w:cs="Arial"/>
          <w:b/>
          <w:bCs/>
        </w:rPr>
        <w:t>Jane Griffith, WaWa, Inc.</w:t>
      </w:r>
    </w:p>
    <w:p w:rsidR="00093B6F" w:rsidRDefault="00093B6F" w:rsidP="00E03414">
      <w:pPr>
        <w:rPr>
          <w:rFonts w:ascii="Arial" w:hAnsi="Arial" w:cs="Arial"/>
          <w:b/>
          <w:bCs/>
        </w:rPr>
      </w:pPr>
      <w:r>
        <w:rPr>
          <w:rFonts w:ascii="Arial" w:hAnsi="Arial" w:cs="Arial"/>
          <w:b/>
          <w:bCs/>
        </w:rPr>
        <w:t xml:space="preserve">Frank </w:t>
      </w:r>
      <w:smartTag w:uri="urn:schemas-microsoft-com:office:smarttags" w:element="place">
        <w:smartTag w:uri="urn:schemas-microsoft-com:office:smarttags" w:element="City">
          <w:r>
            <w:rPr>
              <w:rFonts w:ascii="Arial" w:hAnsi="Arial" w:cs="Arial"/>
              <w:b/>
              <w:bCs/>
            </w:rPr>
            <w:t>Ferko</w:t>
          </w:r>
        </w:smartTag>
        <w:r>
          <w:rPr>
            <w:rFonts w:ascii="Arial" w:hAnsi="Arial" w:cs="Arial"/>
            <w:b/>
            <w:bCs/>
          </w:rPr>
          <w:t xml:space="preserve">, </w:t>
        </w:r>
        <w:smartTag w:uri="urn:schemas-microsoft-com:office:smarttags" w:element="country-region">
          <w:r>
            <w:rPr>
              <w:rFonts w:ascii="Arial" w:hAnsi="Arial" w:cs="Arial"/>
              <w:b/>
              <w:bCs/>
            </w:rPr>
            <w:t>US</w:t>
          </w:r>
        </w:smartTag>
      </w:smartTag>
      <w:r>
        <w:rPr>
          <w:rFonts w:ascii="Arial" w:hAnsi="Arial" w:cs="Arial"/>
          <w:b/>
          <w:bCs/>
        </w:rPr>
        <w:t xml:space="preserve"> Foodservice</w:t>
      </w:r>
    </w:p>
    <w:p w:rsidR="00093B6F" w:rsidRDefault="00093B6F" w:rsidP="00E03414">
      <w:pPr>
        <w:rPr>
          <w:rFonts w:ascii="Arial" w:hAnsi="Arial" w:cs="Arial"/>
          <w:b/>
          <w:bCs/>
        </w:rPr>
      </w:pPr>
      <w:r>
        <w:rPr>
          <w:rFonts w:ascii="Arial" w:hAnsi="Arial" w:cs="Arial"/>
          <w:b/>
          <w:bCs/>
        </w:rPr>
        <w:t>Linda McClurg, Dunkin Brands, Inc.</w:t>
      </w:r>
    </w:p>
    <w:p w:rsidR="00093B6F" w:rsidRDefault="00093B6F" w:rsidP="00E03414">
      <w:pPr>
        <w:rPr>
          <w:rFonts w:ascii="Arial" w:hAnsi="Arial" w:cs="Arial"/>
          <w:b/>
          <w:bCs/>
        </w:rPr>
      </w:pPr>
      <w:r>
        <w:rPr>
          <w:rFonts w:ascii="Arial" w:hAnsi="Arial" w:cs="Arial"/>
          <w:b/>
          <w:bCs/>
        </w:rPr>
        <w:t>Dr. Esah Yip, Malaysian Rubber Export Council</w:t>
      </w:r>
    </w:p>
    <w:p w:rsidR="00093B6F" w:rsidRDefault="00093B6F" w:rsidP="00E03414">
      <w:pPr>
        <w:rPr>
          <w:rFonts w:ascii="Arial" w:hAnsi="Arial" w:cs="Arial"/>
          <w:b/>
          <w:bCs/>
        </w:rPr>
      </w:pPr>
    </w:p>
    <w:p w:rsidR="00093B6F" w:rsidRDefault="00D01CCD" w:rsidP="00E03414">
      <w:pPr>
        <w:rPr>
          <w:rFonts w:ascii="Arial" w:hAnsi="Arial" w:cs="Arial"/>
          <w:b/>
          <w:bCs/>
        </w:rPr>
      </w:pPr>
      <w:r w:rsidRPr="00D01CCD">
        <w:rPr>
          <w:noProof/>
        </w:rPr>
        <w:pict>
          <v:shape id="Object 19" o:spid="_x0000_s1030" type="#_x0000_t75" style="position:absolute;margin-left:300.8pt;margin-top:13.25pt;width:111.4pt;height:49.15pt;z-index:251655680;visibility:visible">
            <v:imagedata r:id="rId18" o:title="" croptop="-537f" cropbottom="-1074f" cropleft="-1691f" cropright="-1208f"/>
          </v:shape>
        </w:pict>
      </w:r>
    </w:p>
    <w:p w:rsidR="00093B6F" w:rsidRPr="000E1908" w:rsidRDefault="00093B6F" w:rsidP="00E03414">
      <w:pPr>
        <w:rPr>
          <w:rFonts w:ascii="Arial" w:hAnsi="Arial" w:cs="Arial"/>
          <w:b/>
          <w:bCs/>
        </w:rPr>
      </w:pPr>
    </w:p>
    <w:p w:rsidR="00093B6F" w:rsidRPr="000E1908" w:rsidRDefault="00093B6F" w:rsidP="00E03414">
      <w:pPr>
        <w:rPr>
          <w:rFonts w:ascii="Arial" w:hAnsi="Arial" w:cs="Arial"/>
        </w:rPr>
      </w:pPr>
    </w:p>
    <w:p w:rsidR="00093B6F" w:rsidRPr="000E1908" w:rsidRDefault="00093B6F" w:rsidP="00E03414">
      <w:pPr>
        <w:rPr>
          <w:rFonts w:ascii="Arial" w:hAnsi="Arial" w:cs="Arial"/>
        </w:rPr>
      </w:pPr>
    </w:p>
    <w:p w:rsidR="00093B6F" w:rsidRPr="000E1908" w:rsidRDefault="00D01CCD" w:rsidP="00835D74">
      <w:pPr>
        <w:rPr>
          <w:rFonts w:ascii="Arial" w:hAnsi="Arial" w:cs="Arial"/>
        </w:rPr>
      </w:pPr>
      <w:bookmarkStart w:id="0" w:name="xgraphic"/>
      <w:r w:rsidRPr="00D01CCD">
        <w:rPr>
          <w:noProof/>
        </w:rPr>
        <w:pict>
          <v:shape id="Picture 18" o:spid="_x0000_s1031" type="#_x0000_t75" alt="cfp" style="position:absolute;margin-left:323.6pt;margin-top:7.2pt;width:82.5pt;height:82.5pt;z-index:251654656;visibility:visible" filled="t" fillcolor="#009" stroked="t" strokecolor="#009">
            <v:fill opacity="0"/>
            <v:imagedata r:id="rId19" o:title=""/>
          </v:shape>
        </w:pict>
      </w: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835D74">
      <w:pPr>
        <w:rPr>
          <w:rFonts w:ascii="Arial" w:hAnsi="Arial" w:cs="Arial"/>
        </w:rPr>
      </w:pPr>
    </w:p>
    <w:p w:rsidR="00093B6F" w:rsidRPr="000E1908" w:rsidRDefault="00093B6F" w:rsidP="006F0973">
      <w:pPr>
        <w:jc w:val="center"/>
        <w:rPr>
          <w:i/>
          <w:iCs/>
          <w:sz w:val="72"/>
          <w:szCs w:val="72"/>
        </w:rPr>
      </w:pPr>
      <w:r w:rsidRPr="000E1908">
        <w:rPr>
          <w:i/>
          <w:iCs/>
          <w:sz w:val="72"/>
          <w:szCs w:val="72"/>
        </w:rPr>
        <w:t>Table of Contents</w:t>
      </w:r>
    </w:p>
    <w:bookmarkEnd w:id="0"/>
    <w:p w:rsidR="00093B6F" w:rsidRPr="000E1908" w:rsidRDefault="00093B6F" w:rsidP="006F0973">
      <w:pPr>
        <w:rPr>
          <w:rFonts w:ascii="Arial" w:hAnsi="Arial" w:cs="Arial"/>
        </w:rPr>
      </w:pPr>
    </w:p>
    <w:p w:rsidR="00093B6F" w:rsidRPr="000E1908" w:rsidRDefault="00D01CCD" w:rsidP="002074FA">
      <w:pPr>
        <w:pStyle w:val="TOC1"/>
        <w:rPr>
          <w:rStyle w:val="Hyperlink"/>
          <w:rFonts w:ascii="Arial" w:hAnsi="Arial" w:cs="Arial"/>
          <w:b/>
          <w:bCs/>
          <w:color w:val="000000"/>
        </w:rPr>
      </w:pPr>
      <w:r w:rsidRPr="000E1908">
        <w:rPr>
          <w:rFonts w:ascii="Arial" w:hAnsi="Arial" w:cs="Arial"/>
          <w:i/>
          <w:iCs/>
          <w:color w:val="000000"/>
        </w:rPr>
        <w:fldChar w:fldCharType="begin"/>
      </w:r>
      <w:r w:rsidR="00093B6F" w:rsidRPr="000E1908">
        <w:rPr>
          <w:rFonts w:ascii="Arial" w:hAnsi="Arial" w:cs="Arial"/>
          <w:i/>
          <w:iCs/>
          <w:color w:val="000000"/>
        </w:rPr>
        <w:instrText xml:space="preserve"> TOC \o "1-3" \h \z \u </w:instrText>
      </w:r>
      <w:r w:rsidRPr="000E1908">
        <w:rPr>
          <w:rFonts w:ascii="Arial" w:hAnsi="Arial" w:cs="Arial"/>
          <w:i/>
          <w:iCs/>
          <w:color w:val="000000"/>
        </w:rPr>
        <w:fldChar w:fldCharType="separate"/>
      </w:r>
      <w:hyperlink w:anchor="_Toc102984582" w:history="1">
        <w:r w:rsidR="00093B6F" w:rsidRPr="000E1908">
          <w:rPr>
            <w:rStyle w:val="Hyperlink"/>
            <w:rFonts w:ascii="Arial" w:hAnsi="Arial" w:cs="Arial"/>
            <w:b/>
            <w:bCs/>
            <w:color w:val="000000"/>
          </w:rPr>
          <w:t>INTRODUCTION…….</w:t>
        </w:r>
        <w:r w:rsidR="00093B6F" w:rsidRPr="000E1908">
          <w:rPr>
            <w:rFonts w:ascii="Arial" w:hAnsi="Arial" w:cs="Arial"/>
            <w:b/>
            <w:bCs/>
            <w:color w:val="000000"/>
          </w:rPr>
          <w:t>………………</w:t>
        </w:r>
        <w:r w:rsidR="00093B6F">
          <w:rPr>
            <w:rFonts w:ascii="Arial" w:hAnsi="Arial" w:cs="Arial"/>
            <w:b/>
            <w:bCs/>
            <w:color w:val="000000"/>
          </w:rPr>
          <w:t>.</w:t>
        </w:r>
        <w:r w:rsidR="00093B6F" w:rsidRPr="000E1908">
          <w:rPr>
            <w:rFonts w:ascii="Arial" w:hAnsi="Arial" w:cs="Arial"/>
            <w:b/>
            <w:bCs/>
            <w:color w:val="000000"/>
          </w:rPr>
          <w:t>…………………………………………………………</w:t>
        </w:r>
      </w:hyperlink>
      <w:r w:rsidR="00093B6F">
        <w:rPr>
          <w:rStyle w:val="Hyperlink"/>
          <w:rFonts w:ascii="Arial" w:hAnsi="Arial" w:cs="Arial"/>
          <w:b/>
          <w:bCs/>
          <w:color w:val="000000"/>
        </w:rPr>
        <w:t>3</w:t>
      </w:r>
    </w:p>
    <w:p w:rsidR="00093B6F" w:rsidRPr="000E1908" w:rsidRDefault="00D01CCD" w:rsidP="006F0973">
      <w:pPr>
        <w:pStyle w:val="TOC2"/>
        <w:rPr>
          <w:rFonts w:ascii="Arial" w:hAnsi="Arial" w:cs="Arial"/>
          <w:b/>
          <w:bCs/>
          <w:color w:val="000000"/>
        </w:rPr>
      </w:pPr>
      <w:hyperlink w:anchor="_Toc102984590" w:history="1">
        <w:r w:rsidR="00093B6F" w:rsidRPr="000E1908">
          <w:rPr>
            <w:rStyle w:val="Hyperlink"/>
            <w:rFonts w:ascii="Arial" w:hAnsi="Arial" w:cs="Arial"/>
            <w:b/>
            <w:bCs/>
            <w:color w:val="000000"/>
          </w:rPr>
          <w:t>SECTION 1 – SINGLE USE GLOVES</w:t>
        </w:r>
        <w:r w:rsidR="00093B6F" w:rsidRPr="000E1908">
          <w:rPr>
            <w:rFonts w:ascii="Arial" w:hAnsi="Arial" w:cs="Arial"/>
            <w:b/>
            <w:bCs/>
            <w:webHidden/>
            <w:color w:val="000000"/>
          </w:rPr>
          <w:tab/>
        </w:r>
      </w:hyperlink>
      <w:r w:rsidR="00093B6F">
        <w:rPr>
          <w:rStyle w:val="Hyperlink"/>
          <w:rFonts w:ascii="Arial" w:hAnsi="Arial" w:cs="Arial"/>
          <w:b/>
          <w:bCs/>
          <w:color w:val="000000"/>
        </w:rPr>
        <w:t>5</w:t>
      </w:r>
    </w:p>
    <w:p w:rsidR="00093B6F" w:rsidRPr="000E1908" w:rsidRDefault="00D01CCD" w:rsidP="006F0973">
      <w:pPr>
        <w:pStyle w:val="TOC2"/>
        <w:rPr>
          <w:rFonts w:ascii="Arial" w:hAnsi="Arial" w:cs="Arial"/>
          <w:b/>
          <w:bCs/>
          <w:color w:val="000000"/>
        </w:rPr>
      </w:pPr>
      <w:hyperlink w:anchor="_Toc102984591" w:history="1">
        <w:r w:rsidR="00093B6F" w:rsidRPr="000E1908">
          <w:rPr>
            <w:rStyle w:val="Hyperlink"/>
            <w:rFonts w:ascii="Arial" w:hAnsi="Arial" w:cs="Arial"/>
            <w:b/>
            <w:bCs/>
            <w:color w:val="000000"/>
          </w:rPr>
          <w:t>SECTION 2 – SCOOPS, SPOONS, AND LADLES</w:t>
        </w:r>
        <w:r w:rsidR="00093B6F" w:rsidRPr="000E1908">
          <w:rPr>
            <w:rFonts w:ascii="Arial" w:hAnsi="Arial" w:cs="Arial"/>
            <w:b/>
            <w:bCs/>
            <w:webHidden/>
            <w:color w:val="000000"/>
          </w:rPr>
          <w:tab/>
        </w:r>
      </w:hyperlink>
      <w:r w:rsidR="00093B6F">
        <w:rPr>
          <w:rStyle w:val="Hyperlink"/>
          <w:rFonts w:ascii="Arial" w:hAnsi="Arial" w:cs="Arial"/>
          <w:b/>
          <w:bCs/>
          <w:color w:val="000000"/>
        </w:rPr>
        <w:t>8</w:t>
      </w:r>
    </w:p>
    <w:p w:rsidR="00093B6F" w:rsidRPr="000E1908" w:rsidRDefault="00D01CCD" w:rsidP="006F0973">
      <w:pPr>
        <w:pStyle w:val="TOC2"/>
        <w:rPr>
          <w:rFonts w:ascii="Arial" w:hAnsi="Arial" w:cs="Arial"/>
          <w:b/>
          <w:bCs/>
          <w:color w:val="000000"/>
        </w:rPr>
      </w:pPr>
      <w:hyperlink w:anchor="_Toc102984598" w:history="1">
        <w:r w:rsidR="00093B6F" w:rsidRPr="000E1908">
          <w:rPr>
            <w:rStyle w:val="Hyperlink"/>
            <w:rFonts w:ascii="Arial" w:hAnsi="Arial" w:cs="Arial"/>
            <w:b/>
            <w:bCs/>
            <w:color w:val="000000"/>
          </w:rPr>
          <w:t xml:space="preserve">SECTION 3 – </w:t>
        </w:r>
        <w:r w:rsidR="00093B6F" w:rsidRPr="00496057">
          <w:rPr>
            <w:rStyle w:val="Hyperlink"/>
            <w:rFonts w:ascii="Arial" w:hAnsi="Arial" w:cs="Arial"/>
            <w:b/>
            <w:bCs/>
            <w:color w:val="000000"/>
          </w:rPr>
          <w:t>SPATULAS</w:t>
        </w:r>
        <w:r w:rsidR="00093B6F" w:rsidRPr="000E1908">
          <w:rPr>
            <w:rFonts w:ascii="Arial" w:hAnsi="Arial" w:cs="Arial"/>
            <w:b/>
            <w:bCs/>
            <w:webHidden/>
            <w:color w:val="000000"/>
          </w:rPr>
          <w:tab/>
        </w:r>
      </w:hyperlink>
      <w:r w:rsidR="00093B6F">
        <w:rPr>
          <w:rStyle w:val="Hyperlink"/>
          <w:rFonts w:ascii="Arial" w:hAnsi="Arial" w:cs="Arial"/>
          <w:b/>
          <w:bCs/>
          <w:color w:val="000000"/>
        </w:rPr>
        <w:t>10</w:t>
      </w:r>
    </w:p>
    <w:p w:rsidR="00093B6F" w:rsidRPr="000E1908" w:rsidRDefault="00D01CCD" w:rsidP="006F0973">
      <w:pPr>
        <w:pStyle w:val="TOC2"/>
        <w:rPr>
          <w:rFonts w:ascii="Arial" w:hAnsi="Arial" w:cs="Arial"/>
          <w:b/>
          <w:bCs/>
          <w:color w:val="000000"/>
        </w:rPr>
      </w:pPr>
      <w:hyperlink w:anchor="_Toc102984599" w:history="1">
        <w:r w:rsidR="00093B6F" w:rsidRPr="000E1908">
          <w:rPr>
            <w:rStyle w:val="Hyperlink"/>
            <w:rFonts w:ascii="Arial" w:hAnsi="Arial" w:cs="Arial"/>
            <w:b/>
            <w:bCs/>
            <w:color w:val="000000"/>
          </w:rPr>
          <w:t xml:space="preserve">SECTION 4 – </w:t>
        </w:r>
        <w:r w:rsidR="00093B6F">
          <w:rPr>
            <w:rStyle w:val="Hyperlink"/>
            <w:rFonts w:ascii="Arial" w:hAnsi="Arial" w:cs="Arial"/>
            <w:b/>
            <w:bCs/>
            <w:color w:val="000000"/>
          </w:rPr>
          <w:t>TONGS</w:t>
        </w:r>
        <w:r w:rsidR="00093B6F" w:rsidRPr="000E1908">
          <w:rPr>
            <w:rFonts w:ascii="Arial" w:hAnsi="Arial" w:cs="Arial"/>
            <w:b/>
            <w:bCs/>
            <w:webHidden/>
            <w:color w:val="000000"/>
          </w:rPr>
          <w:tab/>
        </w:r>
      </w:hyperlink>
      <w:r w:rsidR="00093B6F">
        <w:rPr>
          <w:rStyle w:val="Hyperlink"/>
          <w:rFonts w:ascii="Arial" w:hAnsi="Arial" w:cs="Arial"/>
          <w:b/>
          <w:bCs/>
          <w:color w:val="000000"/>
        </w:rPr>
        <w:t>11</w:t>
      </w:r>
    </w:p>
    <w:p w:rsidR="00093B6F" w:rsidRPr="000E1908" w:rsidRDefault="00D01CCD" w:rsidP="006F0973">
      <w:pPr>
        <w:pStyle w:val="TOC2"/>
        <w:rPr>
          <w:rFonts w:ascii="Arial" w:hAnsi="Arial" w:cs="Arial"/>
          <w:b/>
          <w:bCs/>
          <w:color w:val="000000"/>
        </w:rPr>
      </w:pPr>
      <w:hyperlink w:anchor="_Toc102984600" w:history="1">
        <w:r w:rsidR="00093B6F" w:rsidRPr="000E1908">
          <w:rPr>
            <w:rStyle w:val="Hyperlink"/>
            <w:rFonts w:ascii="Arial" w:hAnsi="Arial" w:cs="Arial"/>
            <w:b/>
            <w:bCs/>
            <w:color w:val="000000"/>
          </w:rPr>
          <w:t xml:space="preserve">SECTION 5 – </w:t>
        </w:r>
        <w:r w:rsidR="00093B6F">
          <w:rPr>
            <w:rStyle w:val="Hyperlink"/>
            <w:rFonts w:ascii="Arial" w:hAnsi="Arial" w:cs="Arial"/>
            <w:b/>
            <w:bCs/>
            <w:color w:val="000000"/>
          </w:rPr>
          <w:t>FORKS</w:t>
        </w:r>
        <w:r w:rsidR="00093B6F" w:rsidRPr="000E1908">
          <w:rPr>
            <w:rFonts w:ascii="Arial" w:hAnsi="Arial" w:cs="Arial"/>
            <w:b/>
            <w:bCs/>
            <w:webHidden/>
            <w:color w:val="000000"/>
          </w:rPr>
          <w:tab/>
        </w:r>
      </w:hyperlink>
      <w:r w:rsidR="00F557C4">
        <w:rPr>
          <w:rStyle w:val="Hyperlink"/>
          <w:rFonts w:ascii="Arial" w:hAnsi="Arial" w:cs="Arial"/>
          <w:b/>
          <w:bCs/>
          <w:color w:val="000000"/>
        </w:rPr>
        <w:t>12</w:t>
      </w:r>
    </w:p>
    <w:p w:rsidR="00093B6F" w:rsidRPr="000E1908" w:rsidRDefault="00D01CCD" w:rsidP="006F0973">
      <w:pPr>
        <w:pStyle w:val="TOC2"/>
        <w:rPr>
          <w:rFonts w:ascii="Arial" w:hAnsi="Arial" w:cs="Arial"/>
          <w:b/>
          <w:bCs/>
          <w:color w:val="000000"/>
        </w:rPr>
      </w:pPr>
      <w:hyperlink w:anchor="_Toc102984601" w:history="1">
        <w:r w:rsidR="00093B6F" w:rsidRPr="000E1908">
          <w:rPr>
            <w:rStyle w:val="Hyperlink"/>
            <w:rFonts w:ascii="Arial" w:hAnsi="Arial" w:cs="Arial"/>
            <w:b/>
            <w:bCs/>
            <w:color w:val="000000"/>
          </w:rPr>
          <w:t>SECTION 6 – DELI PAPERS</w:t>
        </w:r>
        <w:r w:rsidR="00093B6F" w:rsidRPr="000E1908">
          <w:rPr>
            <w:rFonts w:ascii="Arial" w:hAnsi="Arial" w:cs="Arial"/>
            <w:b/>
            <w:bCs/>
            <w:webHidden/>
            <w:color w:val="000000"/>
          </w:rPr>
          <w:tab/>
        </w:r>
      </w:hyperlink>
      <w:r w:rsidR="00F557C4">
        <w:rPr>
          <w:rStyle w:val="Hyperlink"/>
          <w:rFonts w:ascii="Arial" w:hAnsi="Arial" w:cs="Arial"/>
          <w:b/>
          <w:bCs/>
          <w:color w:val="000000"/>
        </w:rPr>
        <w:t>13</w:t>
      </w:r>
    </w:p>
    <w:p w:rsidR="00093B6F" w:rsidRPr="000E1908" w:rsidRDefault="00D01CCD" w:rsidP="006F0973">
      <w:pPr>
        <w:pStyle w:val="TOC2"/>
        <w:rPr>
          <w:rFonts w:ascii="Arial" w:hAnsi="Arial" w:cs="Arial"/>
          <w:b/>
          <w:bCs/>
          <w:color w:val="000000"/>
        </w:rPr>
      </w:pPr>
      <w:hyperlink w:anchor="_Toc102984604" w:history="1">
        <w:r w:rsidR="00093B6F" w:rsidRPr="000E1908">
          <w:rPr>
            <w:rStyle w:val="Hyperlink"/>
            <w:rFonts w:ascii="Arial" w:hAnsi="Arial" w:cs="Arial"/>
            <w:b/>
            <w:bCs/>
            <w:color w:val="000000"/>
          </w:rPr>
          <w:t>SECTION 7 – CHOPSTICKS</w:t>
        </w:r>
        <w:r w:rsidR="00093B6F" w:rsidRPr="000E1908">
          <w:rPr>
            <w:rFonts w:ascii="Arial" w:hAnsi="Arial" w:cs="Arial"/>
            <w:b/>
            <w:bCs/>
            <w:webHidden/>
            <w:color w:val="000000"/>
          </w:rPr>
          <w:tab/>
        </w:r>
      </w:hyperlink>
      <w:r w:rsidR="00F557C4">
        <w:rPr>
          <w:rStyle w:val="Hyperlink"/>
          <w:rFonts w:ascii="Arial" w:hAnsi="Arial" w:cs="Arial"/>
          <w:b/>
          <w:bCs/>
          <w:color w:val="000000"/>
        </w:rPr>
        <w:t>14</w:t>
      </w:r>
    </w:p>
    <w:p w:rsidR="00093B6F" w:rsidRPr="000E1908" w:rsidRDefault="00D01CCD" w:rsidP="006F0973">
      <w:pPr>
        <w:pStyle w:val="TOC2"/>
        <w:rPr>
          <w:rFonts w:ascii="Arial" w:hAnsi="Arial" w:cs="Arial"/>
          <w:b/>
          <w:bCs/>
          <w:color w:val="000000"/>
        </w:rPr>
      </w:pPr>
      <w:hyperlink w:anchor="_Toc102984608" w:history="1">
        <w:r w:rsidR="00093B6F" w:rsidRPr="000E1908">
          <w:rPr>
            <w:rStyle w:val="Hyperlink"/>
            <w:rFonts w:ascii="Arial" w:hAnsi="Arial" w:cs="Arial"/>
            <w:b/>
            <w:bCs/>
            <w:color w:val="000000"/>
          </w:rPr>
          <w:t>SECTION 8 – TOOTHPICKS</w:t>
        </w:r>
        <w:r w:rsidR="00093B6F" w:rsidRPr="000E1908">
          <w:rPr>
            <w:rFonts w:ascii="Arial" w:hAnsi="Arial" w:cs="Arial"/>
            <w:b/>
            <w:bCs/>
            <w:webHidden/>
            <w:color w:val="000000"/>
          </w:rPr>
          <w:tab/>
        </w:r>
      </w:hyperlink>
      <w:r w:rsidR="00F557C4">
        <w:rPr>
          <w:rStyle w:val="Hyperlink"/>
          <w:rFonts w:ascii="Arial" w:hAnsi="Arial" w:cs="Arial"/>
          <w:b/>
          <w:bCs/>
          <w:color w:val="000000"/>
        </w:rPr>
        <w:t>15</w:t>
      </w:r>
    </w:p>
    <w:p w:rsidR="00093B6F" w:rsidRPr="000E1908" w:rsidRDefault="00D01CCD" w:rsidP="002074FA">
      <w:pPr>
        <w:pStyle w:val="TOC1"/>
        <w:rPr>
          <w:rFonts w:ascii="Arial" w:hAnsi="Arial" w:cs="Arial"/>
          <w:b/>
          <w:bCs/>
          <w:color w:val="000000"/>
        </w:rPr>
      </w:pPr>
      <w:hyperlink w:anchor="_Toc102984620" w:history="1">
        <w:r w:rsidR="00093B6F" w:rsidRPr="000E1908">
          <w:rPr>
            <w:rStyle w:val="Hyperlink"/>
            <w:rFonts w:ascii="Arial" w:hAnsi="Arial" w:cs="Arial"/>
            <w:b/>
            <w:bCs/>
            <w:color w:val="000000"/>
          </w:rPr>
          <w:t>F</w:t>
        </w:r>
        <w:r w:rsidR="00093B6F">
          <w:rPr>
            <w:rStyle w:val="Hyperlink"/>
            <w:rFonts w:ascii="Arial" w:hAnsi="Arial" w:cs="Arial"/>
            <w:b/>
            <w:bCs/>
            <w:color w:val="000000"/>
          </w:rPr>
          <w:t>REQUENTLY ASKED QUESTIONS</w:t>
        </w:r>
        <w:r w:rsidR="00093B6F" w:rsidRPr="000E1908">
          <w:rPr>
            <w:rStyle w:val="Hyperlink"/>
            <w:rFonts w:ascii="Arial" w:hAnsi="Arial" w:cs="Arial"/>
            <w:b/>
            <w:bCs/>
            <w:color w:val="000000"/>
          </w:rPr>
          <w:t xml:space="preserve"> .</w:t>
        </w:r>
        <w:r w:rsidR="00093B6F" w:rsidRPr="000E1908">
          <w:rPr>
            <w:rFonts w:ascii="Arial" w:hAnsi="Arial" w:cs="Arial"/>
            <w:b/>
            <w:bCs/>
            <w:webHidden/>
            <w:color w:val="000000"/>
          </w:rPr>
          <w:tab/>
        </w:r>
      </w:hyperlink>
      <w:r w:rsidR="00F557C4">
        <w:rPr>
          <w:rStyle w:val="Hyperlink"/>
          <w:rFonts w:ascii="Arial" w:hAnsi="Arial" w:cs="Arial"/>
          <w:b/>
          <w:bCs/>
          <w:color w:val="000000"/>
        </w:rPr>
        <w:t>17</w:t>
      </w:r>
    </w:p>
    <w:p w:rsidR="00093B6F" w:rsidRDefault="00D01CCD" w:rsidP="002074FA">
      <w:pPr>
        <w:pStyle w:val="TOC1"/>
        <w:rPr>
          <w:rStyle w:val="Hyperlink"/>
          <w:rFonts w:ascii="Arial" w:hAnsi="Arial" w:cs="Arial"/>
          <w:b/>
          <w:bCs/>
          <w:color w:val="000000"/>
        </w:rPr>
      </w:pPr>
      <w:hyperlink w:anchor="_Toc102984621" w:history="1">
        <w:r w:rsidR="00093B6F" w:rsidRPr="000E1908">
          <w:rPr>
            <w:rStyle w:val="Hyperlink"/>
            <w:rFonts w:ascii="Arial" w:hAnsi="Arial" w:cs="Arial"/>
            <w:b/>
            <w:bCs/>
            <w:color w:val="000000"/>
          </w:rPr>
          <w:t>A</w:t>
        </w:r>
        <w:r w:rsidR="00093B6F">
          <w:rPr>
            <w:rStyle w:val="Hyperlink"/>
            <w:rFonts w:ascii="Arial" w:hAnsi="Arial" w:cs="Arial"/>
            <w:b/>
            <w:bCs/>
            <w:color w:val="000000"/>
          </w:rPr>
          <w:t>PPENDIX/TOOLS</w:t>
        </w:r>
        <w:r w:rsidR="00093B6F" w:rsidRPr="000E1908">
          <w:rPr>
            <w:rFonts w:ascii="Arial" w:hAnsi="Arial" w:cs="Arial"/>
            <w:b/>
            <w:bCs/>
            <w:webHidden/>
            <w:color w:val="000000"/>
          </w:rPr>
          <w:tab/>
        </w:r>
      </w:hyperlink>
      <w:r w:rsidR="00F557C4">
        <w:rPr>
          <w:rStyle w:val="Hyperlink"/>
          <w:rFonts w:ascii="Arial" w:hAnsi="Arial" w:cs="Arial"/>
          <w:b/>
          <w:bCs/>
          <w:color w:val="000000"/>
        </w:rPr>
        <w:t>19</w:t>
      </w:r>
    </w:p>
    <w:p w:rsidR="00093B6F" w:rsidRPr="00E91C77" w:rsidRDefault="00093B6F" w:rsidP="00E91C77">
      <w:pPr>
        <w:rPr>
          <w:rFonts w:ascii="Arial" w:hAnsi="Arial" w:cs="Arial"/>
          <w:b/>
          <w:bCs/>
        </w:rPr>
      </w:pPr>
      <w:r>
        <w:rPr>
          <w:rFonts w:ascii="Arial" w:hAnsi="Arial" w:cs="Arial"/>
          <w:b/>
          <w:bCs/>
        </w:rPr>
        <w:t>REFERENCES…………………………………………………………………………………</w:t>
      </w:r>
      <w:r w:rsidR="00F557C4">
        <w:rPr>
          <w:rFonts w:ascii="Arial" w:hAnsi="Arial" w:cs="Arial"/>
          <w:b/>
          <w:bCs/>
          <w:u w:val="single"/>
        </w:rPr>
        <w:t>20</w:t>
      </w:r>
      <w:r>
        <w:rPr>
          <w:rFonts w:ascii="Arial" w:hAnsi="Arial" w:cs="Arial"/>
          <w:b/>
          <w:bCs/>
        </w:rPr>
        <w:t>PRESENTATION………………………………………………………………………………</w:t>
      </w:r>
      <w:r>
        <w:rPr>
          <w:rFonts w:ascii="Arial" w:hAnsi="Arial" w:cs="Arial"/>
          <w:b/>
          <w:bCs/>
          <w:u w:val="single"/>
        </w:rPr>
        <w:t>23</w:t>
      </w:r>
    </w:p>
    <w:p w:rsidR="00093B6F" w:rsidRPr="00E91C77" w:rsidRDefault="00093B6F" w:rsidP="00E91C77">
      <w:pPr>
        <w:rPr>
          <w:b/>
          <w:bCs/>
        </w:rPr>
      </w:pPr>
    </w:p>
    <w:p w:rsidR="00093B6F" w:rsidRPr="000E1908" w:rsidRDefault="00D01CCD" w:rsidP="00952064">
      <w:pPr>
        <w:pStyle w:val="TOC2"/>
        <w:rPr>
          <w:rFonts w:ascii="Arial" w:hAnsi="Arial" w:cs="Arial"/>
          <w:color w:val="000000"/>
        </w:rPr>
      </w:pPr>
      <w:r w:rsidRPr="000E1908">
        <w:rPr>
          <w:rFonts w:ascii="Arial" w:hAnsi="Arial" w:cs="Arial"/>
          <w:i/>
          <w:iCs/>
          <w:color w:val="000000"/>
        </w:rPr>
        <w:fldChar w:fldCharType="end"/>
      </w: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Default="00093B6F" w:rsidP="00952064">
      <w:pPr>
        <w:rPr>
          <w:rFonts w:ascii="Arial" w:hAnsi="Arial" w:cs="Arial"/>
        </w:rPr>
      </w:pPr>
    </w:p>
    <w:p w:rsidR="00093B6F" w:rsidRPr="000E1908" w:rsidRDefault="00093B6F" w:rsidP="00952064">
      <w:pPr>
        <w:rPr>
          <w:rFonts w:ascii="Arial" w:hAnsi="Arial" w:cs="Arial"/>
        </w:rPr>
      </w:pPr>
    </w:p>
    <w:p w:rsidR="00093B6F" w:rsidRDefault="00093B6F" w:rsidP="00952064">
      <w:pPr>
        <w:rPr>
          <w:rFonts w:ascii="Arial" w:hAnsi="Arial" w:cs="Arial"/>
        </w:rPr>
      </w:pPr>
    </w:p>
    <w:p w:rsidR="00093B6F" w:rsidRPr="000E1908" w:rsidRDefault="00093B6F" w:rsidP="00952064">
      <w:pPr>
        <w:rPr>
          <w:rFonts w:ascii="Arial" w:hAnsi="Arial" w:cs="Arial"/>
        </w:rPr>
      </w:pPr>
    </w:p>
    <w:p w:rsidR="00093B6F" w:rsidRPr="000E1908" w:rsidRDefault="00093B6F" w:rsidP="00952064">
      <w:pPr>
        <w:rPr>
          <w:rFonts w:ascii="Arial" w:hAnsi="Arial" w:cs="Arial"/>
        </w:rPr>
      </w:pPr>
    </w:p>
    <w:p w:rsidR="00093B6F" w:rsidRDefault="00093B6F" w:rsidP="006F0973">
      <w:pPr>
        <w:jc w:val="center"/>
        <w:rPr>
          <w:i/>
          <w:iCs/>
          <w:sz w:val="72"/>
          <w:szCs w:val="72"/>
        </w:rPr>
      </w:pPr>
      <w:r>
        <w:rPr>
          <w:i/>
          <w:iCs/>
          <w:sz w:val="72"/>
          <w:szCs w:val="72"/>
        </w:rPr>
        <w:t xml:space="preserve">Introduction </w:t>
      </w:r>
    </w:p>
    <w:p w:rsidR="00093B6F" w:rsidRPr="00E041A4" w:rsidRDefault="00093B6F" w:rsidP="006F0973">
      <w:pPr>
        <w:jc w:val="center"/>
        <w:rPr>
          <w:rFonts w:ascii="Arial" w:hAnsi="Arial" w:cs="Arial"/>
        </w:rPr>
      </w:pPr>
    </w:p>
    <w:p w:rsidR="00093B6F" w:rsidRPr="00E041A4" w:rsidRDefault="00093B6F" w:rsidP="006F0973">
      <w:pPr>
        <w:jc w:val="center"/>
        <w:rPr>
          <w:rFonts w:ascii="Arial" w:hAnsi="Arial" w:cs="Arial"/>
        </w:rPr>
      </w:pPr>
    </w:p>
    <w:p w:rsidR="00093B6F" w:rsidRPr="00E041A4" w:rsidRDefault="00093B6F" w:rsidP="006F0973">
      <w:pPr>
        <w:jc w:val="center"/>
        <w:rPr>
          <w:rFonts w:ascii="Arial" w:hAnsi="Arial" w:cs="Arial"/>
          <w:sz w:val="32"/>
          <w:szCs w:val="32"/>
        </w:rPr>
      </w:pPr>
      <w:r w:rsidRPr="00E041A4">
        <w:rPr>
          <w:rFonts w:ascii="Arial" w:hAnsi="Arial" w:cs="Arial"/>
          <w:sz w:val="32"/>
          <w:szCs w:val="32"/>
        </w:rPr>
        <w:t>The Barriers to Bare Hand Contact Training Manual has been developed to be used as a teaching and training tool for consumers, industry, and regulatory to demonstrate the industry’s best practices regarding bare hand contact barriers and alternatives to bare hand contact.</w:t>
      </w:r>
    </w:p>
    <w:p w:rsidR="00093B6F" w:rsidRPr="00E041A4" w:rsidRDefault="00093B6F" w:rsidP="006F0973">
      <w:pPr>
        <w:jc w:val="center"/>
        <w:rPr>
          <w:rFonts w:ascii="Arial" w:hAnsi="Arial" w:cs="Arial"/>
          <w:sz w:val="32"/>
          <w:szCs w:val="32"/>
        </w:rPr>
      </w:pPr>
    </w:p>
    <w:p w:rsidR="00093B6F" w:rsidRPr="00E041A4" w:rsidRDefault="00093B6F" w:rsidP="006F0973">
      <w:pPr>
        <w:jc w:val="center"/>
        <w:rPr>
          <w:rFonts w:ascii="Arial" w:hAnsi="Arial" w:cs="Arial"/>
          <w:sz w:val="32"/>
          <w:szCs w:val="32"/>
        </w:rPr>
      </w:pPr>
      <w:r w:rsidRPr="00E041A4">
        <w:rPr>
          <w:rFonts w:ascii="Arial" w:hAnsi="Arial" w:cs="Arial"/>
          <w:sz w:val="32"/>
          <w:szCs w:val="32"/>
        </w:rPr>
        <w:t>A Power Point presentation is available at the end of this document.</w:t>
      </w:r>
    </w:p>
    <w:p w:rsidR="00093B6F" w:rsidRDefault="00093B6F" w:rsidP="006F0973">
      <w:pPr>
        <w:jc w:val="center"/>
        <w:rPr>
          <w:sz w:val="32"/>
          <w:szCs w:val="32"/>
        </w:rPr>
      </w:pPr>
    </w:p>
    <w:p w:rsidR="00093B6F" w:rsidRDefault="00093B6F" w:rsidP="006F0973">
      <w:pPr>
        <w:jc w:val="center"/>
      </w:pPr>
    </w:p>
    <w:p w:rsidR="00093B6F" w:rsidRDefault="00D01CCD" w:rsidP="00547AAA">
      <w:pPr>
        <w:pStyle w:val="Heading4"/>
        <w:spacing w:line="240" w:lineRule="auto"/>
        <w:ind w:right="0"/>
        <w:jc w:val="center"/>
        <w:rPr>
          <w:rFonts w:ascii="Times New Roman" w:hAnsi="Times New Roman" w:cs="Times New Roman"/>
        </w:rPr>
      </w:pPr>
      <w:r>
        <w:rPr>
          <w:noProof/>
        </w:rPr>
        <w:pict>
          <v:shape id="_x0000_i1026" type="#_x0000_t75" style="width:245.9pt;height:245.9pt;visibility:visible">
            <v:imagedata r:id="rId20" o:title=""/>
          </v:shape>
        </w:pict>
      </w:r>
      <w:bookmarkStart w:id="1" w:name="_Toc102984587"/>
    </w:p>
    <w:p w:rsidR="00093B6F" w:rsidRPr="001700A1" w:rsidRDefault="00093B6F" w:rsidP="001700A1"/>
    <w:bookmarkEnd w:id="1"/>
    <w:p w:rsidR="00093B6F" w:rsidRDefault="00093B6F" w:rsidP="006F0973">
      <w:pPr>
        <w:pStyle w:val="BodyText"/>
        <w:jc w:val="center"/>
        <w:rPr>
          <w:rFonts w:ascii="Times New Roman" w:hAnsi="Times New Roman" w:cs="Times New Roman"/>
          <w:i/>
          <w:iCs/>
          <w:sz w:val="72"/>
          <w:szCs w:val="72"/>
        </w:rPr>
      </w:pPr>
    </w:p>
    <w:p w:rsidR="00093B6F" w:rsidRDefault="00093B6F" w:rsidP="006F0973">
      <w:pPr>
        <w:pStyle w:val="BodyText"/>
        <w:jc w:val="center"/>
        <w:rPr>
          <w:rFonts w:ascii="Times New Roman" w:hAnsi="Times New Roman" w:cs="Times New Roman"/>
          <w:i/>
          <w:iCs/>
          <w:sz w:val="72"/>
          <w:szCs w:val="72"/>
        </w:rPr>
      </w:pPr>
    </w:p>
    <w:p w:rsidR="00093B6F" w:rsidRPr="00547AAA" w:rsidRDefault="00093B6F" w:rsidP="006F0973">
      <w:pPr>
        <w:pStyle w:val="BodyText"/>
        <w:jc w:val="center"/>
        <w:rPr>
          <w:rFonts w:ascii="Times New Roman" w:hAnsi="Times New Roman" w:cs="Times New Roman"/>
          <w:i/>
          <w:iCs/>
          <w:sz w:val="72"/>
          <w:szCs w:val="72"/>
        </w:rPr>
      </w:pPr>
      <w:r>
        <w:rPr>
          <w:rFonts w:ascii="Times New Roman" w:hAnsi="Times New Roman" w:cs="Times New Roman"/>
          <w:i/>
          <w:iCs/>
          <w:sz w:val="72"/>
          <w:szCs w:val="72"/>
        </w:rPr>
        <w:lastRenderedPageBreak/>
        <w:t xml:space="preserve">Barriers to </w:t>
      </w:r>
      <w:r w:rsidRPr="00547AAA">
        <w:rPr>
          <w:rFonts w:ascii="Times New Roman" w:hAnsi="Times New Roman" w:cs="Times New Roman"/>
          <w:i/>
          <w:iCs/>
          <w:sz w:val="72"/>
          <w:szCs w:val="72"/>
        </w:rPr>
        <w:t>Bare Hand Contact Reference Material</w:t>
      </w:r>
    </w:p>
    <w:p w:rsidR="00093B6F" w:rsidRDefault="00093B6F" w:rsidP="006F0973">
      <w:pPr>
        <w:pStyle w:val="BodyText"/>
        <w:jc w:val="center"/>
      </w:pPr>
    </w:p>
    <w:p w:rsidR="00093B6F" w:rsidRDefault="00093B6F" w:rsidP="006F0973"/>
    <w:p w:rsidR="00093B6F" w:rsidRDefault="00093B6F" w:rsidP="00EC1EF8">
      <w:pPr>
        <w:rPr>
          <w:b/>
          <w:bCs/>
          <w:i/>
          <w:iCs/>
          <w:sz w:val="48"/>
          <w:szCs w:val="48"/>
        </w:rPr>
      </w:pPr>
    </w:p>
    <w:p w:rsidR="00093B6F" w:rsidRPr="00657F33" w:rsidRDefault="00D01CCD" w:rsidP="00657F33">
      <w:pPr>
        <w:jc w:val="center"/>
        <w:rPr>
          <w:b/>
          <w:bCs/>
          <w:i/>
          <w:iCs/>
          <w:sz w:val="48"/>
          <w:szCs w:val="48"/>
        </w:rPr>
      </w:pPr>
      <w:r>
        <w:rPr>
          <w:noProof/>
        </w:rPr>
        <w:pict>
          <v:shape id="Picture 3" o:spid="_x0000_i1027" type="#_x0000_t75" style="width:198.9pt;height:296.55pt;visibility:visible">
            <v:imagedata r:id="rId21" o:title=""/>
          </v:shape>
        </w:pict>
      </w:r>
    </w:p>
    <w:p w:rsidR="00093B6F" w:rsidRDefault="00093B6F" w:rsidP="00881C11">
      <w:pPr>
        <w:pStyle w:val="Heading4"/>
        <w:rPr>
          <w:rFonts w:ascii="Times New Roman" w:hAnsi="Times New Roman" w:cs="Times New Roman"/>
          <w:b w:val="0"/>
          <w:bCs w:val="0"/>
          <w:sz w:val="32"/>
          <w:szCs w:val="32"/>
        </w:rPr>
      </w:pPr>
    </w:p>
    <w:p w:rsidR="00093B6F" w:rsidRDefault="00093B6F" w:rsidP="00881C11"/>
    <w:p w:rsidR="00093B6F" w:rsidRDefault="00093B6F" w:rsidP="00881C11"/>
    <w:p w:rsidR="00093B6F" w:rsidRDefault="00093B6F" w:rsidP="00881C11"/>
    <w:p w:rsidR="00093B6F" w:rsidRDefault="00093B6F" w:rsidP="00881C11"/>
    <w:p w:rsidR="00093B6F" w:rsidRDefault="00093B6F" w:rsidP="00881C11"/>
    <w:p w:rsidR="00093B6F" w:rsidRDefault="00093B6F" w:rsidP="00881C11"/>
    <w:p w:rsidR="00093B6F" w:rsidRDefault="00093B6F" w:rsidP="00AD7A66">
      <w:pPr>
        <w:pStyle w:val="Heading4"/>
        <w:rPr>
          <w:rFonts w:ascii="Times New Roman" w:hAnsi="Times New Roman" w:cs="Times New Roman"/>
          <w:b w:val="0"/>
          <w:bCs w:val="0"/>
          <w:sz w:val="24"/>
          <w:szCs w:val="24"/>
        </w:rPr>
      </w:pPr>
    </w:p>
    <w:p w:rsidR="00093B6F" w:rsidRDefault="00093B6F" w:rsidP="00BF3498"/>
    <w:p w:rsidR="00093B6F" w:rsidRDefault="00093B6F" w:rsidP="00BF3498"/>
    <w:p w:rsidR="00093B6F" w:rsidRDefault="00093B6F" w:rsidP="00BF3498"/>
    <w:p w:rsidR="00093B6F" w:rsidRPr="00BF3498" w:rsidRDefault="00093B6F" w:rsidP="00BF3498"/>
    <w:p w:rsidR="00093B6F" w:rsidRPr="00AD7A66" w:rsidRDefault="00093B6F" w:rsidP="00AD7A66"/>
    <w:p w:rsidR="00093B6F" w:rsidRPr="00BF3498" w:rsidRDefault="00D01CCD" w:rsidP="00656353">
      <w:pPr>
        <w:pStyle w:val="BodyText"/>
        <w:ind w:hanging="360"/>
        <w:outlineLvl w:val="1"/>
        <w:rPr>
          <w:rFonts w:ascii="Arial" w:hAnsi="Arial" w:cs="Arial"/>
          <w:b/>
          <w:bCs/>
          <w:noProof/>
          <w:sz w:val="28"/>
          <w:szCs w:val="28"/>
        </w:rPr>
      </w:pPr>
      <w:r w:rsidRPr="00D01CCD">
        <w:rPr>
          <w:noProof/>
        </w:rPr>
        <w:lastRenderedPageBreak/>
        <w:pict>
          <v:shape id="Picture 2" o:spid="_x0000_s1032" type="#_x0000_t75" alt="contactvinyl" style="position:absolute;left:0;text-align:left;margin-left:299.25pt;margin-top:-5.25pt;width:109.5pt;height:64.5pt;z-index:251658752;visibility:visible">
            <v:imagedata r:id="rId22" o:title=""/>
            <w10:wrap type="square"/>
          </v:shape>
        </w:pict>
      </w:r>
      <w:r w:rsidR="00093B6F" w:rsidRPr="00BF3498">
        <w:rPr>
          <w:rFonts w:ascii="Arial" w:hAnsi="Arial" w:cs="Arial"/>
          <w:b/>
          <w:bCs/>
          <w:noProof/>
          <w:sz w:val="28"/>
          <w:szCs w:val="28"/>
        </w:rPr>
        <w:t>SECTION 1 – SINGLE USE GLOVES</w:t>
      </w:r>
    </w:p>
    <w:p w:rsidR="00093B6F" w:rsidRDefault="00093B6F" w:rsidP="00656353">
      <w:pPr>
        <w:pStyle w:val="BodyText"/>
        <w:ind w:hanging="360"/>
        <w:outlineLvl w:val="1"/>
        <w:rPr>
          <w:rFonts w:ascii="Arial" w:hAnsi="Arial" w:cs="Arial"/>
          <w:b/>
          <w:bCs/>
          <w:noProof/>
          <w:sz w:val="24"/>
          <w:szCs w:val="24"/>
        </w:rPr>
      </w:pPr>
    </w:p>
    <w:p w:rsidR="00093B6F" w:rsidRPr="000E1908" w:rsidRDefault="00093B6F" w:rsidP="00656353">
      <w:pPr>
        <w:pStyle w:val="BodyText"/>
        <w:ind w:hanging="360"/>
        <w:outlineLvl w:val="1"/>
        <w:rPr>
          <w:rFonts w:ascii="Arial" w:hAnsi="Arial" w:cs="Arial"/>
          <w:b/>
          <w:bCs/>
          <w:noProof/>
          <w:sz w:val="24"/>
          <w:szCs w:val="24"/>
        </w:rPr>
      </w:pPr>
    </w:p>
    <w:p w:rsidR="00093B6F" w:rsidRPr="00E041A4" w:rsidRDefault="00093B6F" w:rsidP="00656353">
      <w:pPr>
        <w:pStyle w:val="BodyText"/>
        <w:ind w:hanging="360"/>
        <w:outlineLvl w:val="2"/>
        <w:rPr>
          <w:rFonts w:ascii="Arial" w:hAnsi="Arial" w:cs="Arial"/>
          <w:noProof/>
          <w:sz w:val="24"/>
          <w:szCs w:val="24"/>
          <w:u w:val="single"/>
        </w:rPr>
      </w:pPr>
      <w:r w:rsidRPr="000E1908">
        <w:rPr>
          <w:rFonts w:ascii="Arial" w:hAnsi="Arial" w:cs="Arial"/>
          <w:b/>
          <w:bCs/>
          <w:noProof/>
          <w:sz w:val="24"/>
          <w:szCs w:val="24"/>
        </w:rPr>
        <w:tab/>
      </w:r>
      <w:r w:rsidRPr="00E041A4">
        <w:rPr>
          <w:rFonts w:ascii="Arial" w:hAnsi="Arial" w:cs="Arial"/>
          <w:b/>
          <w:bCs/>
          <w:noProof/>
          <w:sz w:val="24"/>
          <w:szCs w:val="24"/>
          <w:u w:val="single"/>
        </w:rPr>
        <w:t>Section 1.1 – Glove Information</w:t>
      </w:r>
    </w:p>
    <w:p w:rsidR="00093B6F" w:rsidRPr="00E041A4" w:rsidRDefault="00093B6F" w:rsidP="00656353">
      <w:pPr>
        <w:pStyle w:val="BodyText"/>
        <w:numPr>
          <w:ilvl w:val="0"/>
          <w:numId w:val="2"/>
        </w:numPr>
        <w:outlineLvl w:val="2"/>
        <w:rPr>
          <w:rFonts w:ascii="Arial" w:hAnsi="Arial" w:cs="Arial"/>
          <w:noProof/>
          <w:sz w:val="24"/>
          <w:szCs w:val="24"/>
        </w:rPr>
      </w:pPr>
      <w:r w:rsidRPr="00E041A4">
        <w:rPr>
          <w:rFonts w:ascii="Arial" w:hAnsi="Arial" w:cs="Arial"/>
          <w:noProof/>
          <w:sz w:val="24"/>
          <w:szCs w:val="24"/>
        </w:rPr>
        <w:t>The correct use of glove barriers is important during food handling tasks. Single-use gloves can be an effective barrier against the transmission of microorganisms, such as bacteria &amp; viruses, from fingertips or foods.</w:t>
      </w:r>
    </w:p>
    <w:p w:rsidR="00093B6F" w:rsidRPr="00E041A4" w:rsidRDefault="00093B6F" w:rsidP="00656353">
      <w:pPr>
        <w:pStyle w:val="BodyText"/>
        <w:numPr>
          <w:ilvl w:val="0"/>
          <w:numId w:val="2"/>
        </w:numPr>
        <w:outlineLvl w:val="2"/>
        <w:rPr>
          <w:rFonts w:ascii="Arial" w:hAnsi="Arial" w:cs="Arial"/>
          <w:noProof/>
          <w:sz w:val="24"/>
          <w:szCs w:val="24"/>
        </w:rPr>
      </w:pPr>
      <w:r w:rsidRPr="00E041A4">
        <w:rPr>
          <w:rFonts w:ascii="Arial" w:hAnsi="Arial" w:cs="Arial"/>
          <w:noProof/>
          <w:sz w:val="24"/>
          <w:szCs w:val="24"/>
        </w:rPr>
        <w:t>Handwashing is a primary barrier to cross contamination while</w:t>
      </w:r>
      <w:r>
        <w:rPr>
          <w:rFonts w:ascii="Arial" w:hAnsi="Arial" w:cs="Arial"/>
          <w:noProof/>
          <w:sz w:val="24"/>
          <w:szCs w:val="24"/>
        </w:rPr>
        <w:t xml:space="preserve"> </w:t>
      </w:r>
      <w:r w:rsidRPr="00E041A4">
        <w:rPr>
          <w:rFonts w:ascii="Arial" w:hAnsi="Arial" w:cs="Arial"/>
          <w:noProof/>
          <w:sz w:val="24"/>
          <w:szCs w:val="24"/>
        </w:rPr>
        <w:t>barrier utensils &amp; gloves are a secondary barrier.</w:t>
      </w:r>
    </w:p>
    <w:p w:rsidR="00093B6F" w:rsidRPr="00E041A4" w:rsidRDefault="00093B6F" w:rsidP="00656353">
      <w:pPr>
        <w:pStyle w:val="BodyText"/>
        <w:numPr>
          <w:ilvl w:val="0"/>
          <w:numId w:val="2"/>
        </w:numPr>
        <w:outlineLvl w:val="2"/>
        <w:rPr>
          <w:rFonts w:ascii="Arial" w:hAnsi="Arial" w:cs="Arial"/>
          <w:noProof/>
          <w:sz w:val="24"/>
          <w:szCs w:val="24"/>
        </w:rPr>
      </w:pPr>
      <w:r w:rsidRPr="00E041A4">
        <w:rPr>
          <w:rFonts w:ascii="Arial" w:hAnsi="Arial" w:cs="Arial"/>
          <w:noProof/>
          <w:sz w:val="24"/>
          <w:szCs w:val="24"/>
        </w:rPr>
        <w:t>Single-use gloves are defined as a “utensil” in the FDA Food Code.</w:t>
      </w:r>
    </w:p>
    <w:p w:rsidR="00093B6F" w:rsidRPr="00E041A4" w:rsidRDefault="00093B6F" w:rsidP="00656353">
      <w:pPr>
        <w:pStyle w:val="BodyText"/>
        <w:numPr>
          <w:ilvl w:val="0"/>
          <w:numId w:val="2"/>
        </w:numPr>
        <w:outlineLvl w:val="2"/>
        <w:rPr>
          <w:rFonts w:ascii="Arial" w:hAnsi="Arial" w:cs="Arial"/>
          <w:noProof/>
          <w:sz w:val="24"/>
          <w:szCs w:val="24"/>
        </w:rPr>
      </w:pPr>
      <w:r w:rsidRPr="00E041A4">
        <w:rPr>
          <w:rFonts w:ascii="Arial" w:hAnsi="Arial" w:cs="Arial"/>
          <w:noProof/>
          <w:sz w:val="24"/>
          <w:szCs w:val="24"/>
        </w:rPr>
        <w:t xml:space="preserve">Glove barriers work when handling any ready-to-eat </w:t>
      </w:r>
      <w:r>
        <w:rPr>
          <w:rFonts w:ascii="Arial" w:hAnsi="Arial" w:cs="Arial"/>
          <w:noProof/>
          <w:sz w:val="24"/>
          <w:szCs w:val="24"/>
        </w:rPr>
        <w:t xml:space="preserve">(RTE) </w:t>
      </w:r>
      <w:r w:rsidRPr="00E041A4">
        <w:rPr>
          <w:rFonts w:ascii="Arial" w:hAnsi="Arial" w:cs="Arial"/>
          <w:noProof/>
          <w:sz w:val="24"/>
          <w:szCs w:val="24"/>
        </w:rPr>
        <w:t>food while another utensil does not provide the hand dexterity for the task. (example: slicing carrots or celery)</w:t>
      </w:r>
      <w:r>
        <w:rPr>
          <w:rFonts w:ascii="Arial" w:hAnsi="Arial" w:cs="Arial"/>
          <w:noProof/>
          <w:sz w:val="24"/>
          <w:szCs w:val="24"/>
        </w:rPr>
        <w:t>.</w:t>
      </w:r>
      <w:r w:rsidRPr="00E041A4">
        <w:rPr>
          <w:rFonts w:ascii="Arial" w:hAnsi="Arial" w:cs="Arial"/>
          <w:noProof/>
          <w:sz w:val="24"/>
          <w:szCs w:val="24"/>
        </w:rPr>
        <w:t xml:space="preserve">  One glove may work on one hand with a utensil used by the other hand.</w:t>
      </w:r>
    </w:p>
    <w:p w:rsidR="00423B95" w:rsidRDefault="00093B6F">
      <w:pPr>
        <w:pStyle w:val="BodyText"/>
        <w:outlineLvl w:val="2"/>
        <w:rPr>
          <w:rFonts w:ascii="Arial" w:hAnsi="Arial" w:cs="Arial"/>
          <w:noProof/>
          <w:sz w:val="24"/>
          <w:szCs w:val="24"/>
          <w:u w:val="single"/>
        </w:rPr>
      </w:pPr>
      <w:r w:rsidRPr="00E041A4">
        <w:rPr>
          <w:rFonts w:ascii="Arial" w:hAnsi="Arial" w:cs="Arial"/>
          <w:b/>
          <w:bCs/>
          <w:noProof/>
          <w:sz w:val="24"/>
          <w:szCs w:val="24"/>
          <w:u w:val="single"/>
        </w:rPr>
        <w:t xml:space="preserve">Section 1.2 – When Should a Food </w:t>
      </w:r>
      <w:r>
        <w:rPr>
          <w:rFonts w:ascii="Arial" w:hAnsi="Arial" w:cs="Arial"/>
          <w:b/>
          <w:bCs/>
          <w:noProof/>
          <w:sz w:val="24"/>
          <w:szCs w:val="24"/>
          <w:u w:val="single"/>
        </w:rPr>
        <w:t>E</w:t>
      </w:r>
      <w:r w:rsidRPr="00E041A4">
        <w:rPr>
          <w:rFonts w:ascii="Arial" w:hAnsi="Arial" w:cs="Arial"/>
          <w:b/>
          <w:bCs/>
          <w:noProof/>
          <w:sz w:val="24"/>
          <w:szCs w:val="24"/>
          <w:u w:val="single"/>
        </w:rPr>
        <w:t>mployee Use Single Use Gloves</w:t>
      </w:r>
      <w:r>
        <w:rPr>
          <w:rFonts w:ascii="Arial" w:hAnsi="Arial" w:cs="Arial"/>
          <w:b/>
          <w:bCs/>
          <w:noProof/>
          <w:sz w:val="24"/>
          <w:szCs w:val="24"/>
          <w:u w:val="single"/>
        </w:rPr>
        <w:t>?</w:t>
      </w:r>
    </w:p>
    <w:p w:rsidR="00093B6F" w:rsidRPr="00E041A4" w:rsidRDefault="00093B6F" w:rsidP="00656353">
      <w:pPr>
        <w:pStyle w:val="BodyText"/>
        <w:numPr>
          <w:ilvl w:val="0"/>
          <w:numId w:val="3"/>
        </w:numPr>
        <w:outlineLvl w:val="2"/>
        <w:rPr>
          <w:rFonts w:ascii="Arial" w:hAnsi="Arial" w:cs="Arial"/>
          <w:noProof/>
          <w:sz w:val="24"/>
          <w:szCs w:val="24"/>
        </w:rPr>
      </w:pPr>
      <w:r w:rsidRPr="00E041A4">
        <w:rPr>
          <w:rFonts w:ascii="Arial" w:hAnsi="Arial" w:cs="Arial"/>
          <w:noProof/>
          <w:sz w:val="24"/>
          <w:szCs w:val="24"/>
        </w:rPr>
        <w:t xml:space="preserve">If </w:t>
      </w:r>
      <w:r w:rsidR="00A811EC">
        <w:rPr>
          <w:rFonts w:ascii="Arial" w:hAnsi="Arial" w:cs="Arial"/>
          <w:noProof/>
          <w:sz w:val="24"/>
          <w:szCs w:val="24"/>
        </w:rPr>
        <w:t>a food handler</w:t>
      </w:r>
      <w:r w:rsidRPr="00E041A4">
        <w:rPr>
          <w:rFonts w:ascii="Arial" w:hAnsi="Arial" w:cs="Arial"/>
          <w:noProof/>
          <w:sz w:val="24"/>
          <w:szCs w:val="24"/>
        </w:rPr>
        <w:t xml:space="preserve"> has a bandage, infection, cut, or sore on hands or arms, they must temporarily avoid direct bare hand contact </w:t>
      </w:r>
      <w:r>
        <w:rPr>
          <w:rFonts w:ascii="Arial" w:hAnsi="Arial" w:cs="Arial"/>
          <w:noProof/>
          <w:sz w:val="24"/>
          <w:szCs w:val="24"/>
        </w:rPr>
        <w:t xml:space="preserve">during </w:t>
      </w:r>
      <w:r w:rsidRPr="00E041A4">
        <w:rPr>
          <w:rFonts w:ascii="Arial" w:hAnsi="Arial" w:cs="Arial"/>
          <w:noProof/>
          <w:sz w:val="24"/>
          <w:szCs w:val="24"/>
        </w:rPr>
        <w:t>food handling duties.</w:t>
      </w:r>
    </w:p>
    <w:p w:rsidR="00093B6F" w:rsidRPr="00E041A4" w:rsidRDefault="00093B6F" w:rsidP="00656353">
      <w:pPr>
        <w:pStyle w:val="BodyText"/>
        <w:numPr>
          <w:ilvl w:val="0"/>
          <w:numId w:val="3"/>
        </w:numPr>
        <w:outlineLvl w:val="2"/>
        <w:rPr>
          <w:rFonts w:ascii="Arial" w:hAnsi="Arial" w:cs="Arial"/>
          <w:noProof/>
          <w:sz w:val="24"/>
          <w:szCs w:val="24"/>
        </w:rPr>
      </w:pPr>
      <w:r w:rsidRPr="00E041A4">
        <w:rPr>
          <w:rFonts w:ascii="Arial" w:hAnsi="Arial" w:cs="Arial"/>
          <w:noProof/>
          <w:sz w:val="24"/>
          <w:szCs w:val="24"/>
        </w:rPr>
        <w:t>When food employees wear artificial nails or fingernail polish, they must wear disposable gloves when handling food.</w:t>
      </w:r>
    </w:p>
    <w:p w:rsidR="00093B6F" w:rsidRPr="00E041A4" w:rsidRDefault="00093B6F" w:rsidP="00656353">
      <w:pPr>
        <w:pStyle w:val="BodyText"/>
        <w:numPr>
          <w:ilvl w:val="0"/>
          <w:numId w:val="3"/>
        </w:numPr>
        <w:outlineLvl w:val="2"/>
        <w:rPr>
          <w:rFonts w:ascii="Arial" w:hAnsi="Arial" w:cs="Arial"/>
          <w:noProof/>
          <w:sz w:val="24"/>
          <w:szCs w:val="24"/>
        </w:rPr>
      </w:pPr>
      <w:r w:rsidRPr="00E041A4">
        <w:rPr>
          <w:rFonts w:ascii="Arial" w:hAnsi="Arial" w:cs="Arial"/>
          <w:noProof/>
          <w:sz w:val="24"/>
          <w:szCs w:val="24"/>
        </w:rPr>
        <w:t xml:space="preserve">Glove use may be optional to handle raw meats, but can be used for preparation tasks such as breading/battering meats, poultry, seafood, or vegetables. </w:t>
      </w:r>
    </w:p>
    <w:p w:rsidR="00093B6F" w:rsidRPr="00E041A4" w:rsidRDefault="00093B6F" w:rsidP="00656353">
      <w:pPr>
        <w:pStyle w:val="BodyText"/>
        <w:outlineLvl w:val="2"/>
        <w:rPr>
          <w:rFonts w:ascii="Arial" w:hAnsi="Arial" w:cs="Arial"/>
          <w:noProof/>
          <w:sz w:val="24"/>
          <w:szCs w:val="24"/>
          <w:u w:val="single"/>
        </w:rPr>
      </w:pPr>
      <w:r w:rsidRPr="00E041A4">
        <w:rPr>
          <w:rFonts w:ascii="Arial" w:hAnsi="Arial" w:cs="Arial"/>
          <w:b/>
          <w:bCs/>
          <w:noProof/>
          <w:sz w:val="24"/>
          <w:szCs w:val="24"/>
          <w:u w:val="single"/>
        </w:rPr>
        <w:t>Section 1.3 – Glove Barriers Must be Task Specific</w:t>
      </w:r>
    </w:p>
    <w:p w:rsidR="00093B6F" w:rsidRPr="00E041A4" w:rsidRDefault="00093B6F" w:rsidP="00656353">
      <w:pPr>
        <w:pStyle w:val="BodyText"/>
        <w:numPr>
          <w:ilvl w:val="0"/>
          <w:numId w:val="4"/>
        </w:numPr>
        <w:outlineLvl w:val="2"/>
        <w:rPr>
          <w:rFonts w:ascii="Arial" w:hAnsi="Arial" w:cs="Arial"/>
          <w:noProof/>
          <w:sz w:val="24"/>
          <w:szCs w:val="24"/>
        </w:rPr>
      </w:pPr>
      <w:r w:rsidRPr="00E041A4">
        <w:rPr>
          <w:rFonts w:ascii="Arial" w:hAnsi="Arial" w:cs="Arial"/>
          <w:noProof/>
          <w:sz w:val="24"/>
          <w:szCs w:val="24"/>
        </w:rPr>
        <w:t>Use gloves for designated food tasks only. Disposable gloves are task-specific and should never be worn continuously.</w:t>
      </w:r>
    </w:p>
    <w:p w:rsidR="00093B6F" w:rsidRPr="00E041A4" w:rsidRDefault="00093B6F" w:rsidP="00656353">
      <w:pPr>
        <w:pStyle w:val="BodyText"/>
        <w:numPr>
          <w:ilvl w:val="0"/>
          <w:numId w:val="4"/>
        </w:numPr>
        <w:outlineLvl w:val="2"/>
        <w:rPr>
          <w:rFonts w:ascii="Arial" w:hAnsi="Arial" w:cs="Arial"/>
          <w:noProof/>
          <w:sz w:val="24"/>
          <w:szCs w:val="24"/>
        </w:rPr>
      </w:pPr>
      <w:r w:rsidRPr="00E041A4">
        <w:rPr>
          <w:rFonts w:ascii="Arial" w:hAnsi="Arial" w:cs="Arial"/>
          <w:noProof/>
          <w:sz w:val="24"/>
          <w:szCs w:val="24"/>
        </w:rPr>
        <w:t>Gloves designated for food use should not be used for non-food tasks, such as taking out the garbage, handling money, cleaning surfaces, etc.</w:t>
      </w:r>
    </w:p>
    <w:p w:rsidR="00093B6F" w:rsidRPr="00E041A4" w:rsidRDefault="00093B6F" w:rsidP="00656353">
      <w:pPr>
        <w:pStyle w:val="BodyText"/>
        <w:numPr>
          <w:ilvl w:val="0"/>
          <w:numId w:val="4"/>
        </w:numPr>
        <w:outlineLvl w:val="2"/>
        <w:rPr>
          <w:rFonts w:ascii="Arial" w:hAnsi="Arial" w:cs="Arial"/>
          <w:noProof/>
          <w:sz w:val="24"/>
          <w:szCs w:val="24"/>
        </w:rPr>
      </w:pPr>
      <w:r w:rsidRPr="00E041A4">
        <w:rPr>
          <w:rFonts w:ascii="Arial" w:hAnsi="Arial" w:cs="Arial"/>
          <w:noProof/>
          <w:sz w:val="24"/>
          <w:szCs w:val="24"/>
        </w:rPr>
        <w:t>Use vinyl, nitrile synthetic, or latex gloves when handling foods near a heat source cooking area, rather than poly (polyethylene) gloves, which are not resistant to heat.</w:t>
      </w:r>
    </w:p>
    <w:p w:rsidR="00093B6F" w:rsidRPr="00E041A4" w:rsidRDefault="00093B6F" w:rsidP="00656353">
      <w:pPr>
        <w:pStyle w:val="BodyText"/>
        <w:outlineLvl w:val="2"/>
        <w:rPr>
          <w:rFonts w:ascii="Arial" w:hAnsi="Arial" w:cs="Arial"/>
          <w:b/>
          <w:bCs/>
          <w:noProof/>
          <w:sz w:val="24"/>
          <w:szCs w:val="24"/>
          <w:u w:val="single"/>
        </w:rPr>
      </w:pPr>
      <w:r w:rsidRPr="00E041A4">
        <w:rPr>
          <w:rFonts w:ascii="Arial" w:hAnsi="Arial" w:cs="Arial"/>
          <w:b/>
          <w:bCs/>
          <w:noProof/>
          <w:sz w:val="24"/>
          <w:szCs w:val="24"/>
          <w:u w:val="single"/>
        </w:rPr>
        <w:t>Section 1.4 – Avoid Cross Contamination by Washing Hands and Changing Gloves</w:t>
      </w:r>
    </w:p>
    <w:p w:rsidR="00093B6F" w:rsidRPr="00E041A4" w:rsidRDefault="00093B6F" w:rsidP="00656353">
      <w:pPr>
        <w:pStyle w:val="BodyText"/>
        <w:numPr>
          <w:ilvl w:val="0"/>
          <w:numId w:val="5"/>
        </w:numPr>
        <w:outlineLvl w:val="2"/>
        <w:rPr>
          <w:rFonts w:ascii="Arial" w:hAnsi="Arial" w:cs="Arial"/>
          <w:noProof/>
          <w:sz w:val="24"/>
          <w:szCs w:val="24"/>
        </w:rPr>
      </w:pPr>
      <w:r w:rsidRPr="00E041A4">
        <w:rPr>
          <w:rFonts w:ascii="Arial" w:hAnsi="Arial" w:cs="Arial"/>
          <w:noProof/>
          <w:sz w:val="24"/>
          <w:szCs w:val="24"/>
        </w:rPr>
        <w:t xml:space="preserve">If someone handles raw meats, poultry, or seafood with gloves on, they must not touch </w:t>
      </w:r>
      <w:r>
        <w:rPr>
          <w:rFonts w:ascii="Arial" w:hAnsi="Arial" w:cs="Arial"/>
          <w:noProof/>
          <w:sz w:val="24"/>
          <w:szCs w:val="24"/>
        </w:rPr>
        <w:t>RTE</w:t>
      </w:r>
      <w:r w:rsidRPr="00E041A4">
        <w:rPr>
          <w:rFonts w:ascii="Arial" w:hAnsi="Arial" w:cs="Arial"/>
          <w:noProof/>
          <w:sz w:val="24"/>
          <w:szCs w:val="24"/>
        </w:rPr>
        <w:t xml:space="preserve"> or cooked foods without washing hands and changing gloves.</w:t>
      </w:r>
    </w:p>
    <w:p w:rsidR="00093B6F" w:rsidRPr="00E041A4" w:rsidRDefault="00093B6F" w:rsidP="00656353">
      <w:pPr>
        <w:pStyle w:val="BodyText"/>
        <w:numPr>
          <w:ilvl w:val="0"/>
          <w:numId w:val="5"/>
        </w:numPr>
        <w:outlineLvl w:val="2"/>
        <w:rPr>
          <w:rFonts w:ascii="Arial" w:hAnsi="Arial" w:cs="Arial"/>
          <w:noProof/>
          <w:sz w:val="24"/>
          <w:szCs w:val="24"/>
        </w:rPr>
      </w:pPr>
      <w:r w:rsidRPr="00E041A4">
        <w:rPr>
          <w:rFonts w:ascii="Arial" w:hAnsi="Arial" w:cs="Arial"/>
          <w:noProof/>
          <w:sz w:val="24"/>
          <w:szCs w:val="24"/>
        </w:rPr>
        <w:t>Remove or change gloves when changing activity (</w:t>
      </w:r>
      <w:r>
        <w:rPr>
          <w:rFonts w:ascii="Arial" w:hAnsi="Arial" w:cs="Arial"/>
          <w:noProof/>
          <w:sz w:val="24"/>
          <w:szCs w:val="24"/>
        </w:rPr>
        <w:t xml:space="preserve">for example </w:t>
      </w:r>
      <w:r w:rsidRPr="00E041A4">
        <w:rPr>
          <w:rFonts w:ascii="Arial" w:hAnsi="Arial" w:cs="Arial"/>
          <w:noProof/>
          <w:sz w:val="24"/>
          <w:szCs w:val="24"/>
        </w:rPr>
        <w:t>from making sandwiches to making change) or whenever leaving the workstation.  Hands must be washed before re-gloving.</w:t>
      </w:r>
    </w:p>
    <w:p w:rsidR="00093B6F" w:rsidRPr="00E041A4" w:rsidRDefault="00093B6F" w:rsidP="00656353">
      <w:pPr>
        <w:pStyle w:val="BodyText"/>
        <w:numPr>
          <w:ilvl w:val="0"/>
          <w:numId w:val="5"/>
        </w:numPr>
        <w:outlineLvl w:val="2"/>
        <w:rPr>
          <w:rFonts w:ascii="Arial" w:hAnsi="Arial" w:cs="Arial"/>
          <w:noProof/>
          <w:sz w:val="24"/>
          <w:szCs w:val="24"/>
        </w:rPr>
      </w:pPr>
      <w:r w:rsidRPr="00E041A4">
        <w:rPr>
          <w:rFonts w:ascii="Arial" w:hAnsi="Arial" w:cs="Arial"/>
          <w:noProof/>
          <w:sz w:val="24"/>
          <w:szCs w:val="24"/>
        </w:rPr>
        <w:lastRenderedPageBreak/>
        <w:t>Task-specific colored gloves are another option for cross contamination prevention.</w:t>
      </w:r>
    </w:p>
    <w:p w:rsidR="00093B6F" w:rsidRPr="00E041A4" w:rsidRDefault="00093B6F" w:rsidP="00656353">
      <w:pPr>
        <w:pStyle w:val="BodyText"/>
        <w:outlineLvl w:val="2"/>
        <w:rPr>
          <w:rFonts w:ascii="Arial" w:hAnsi="Arial" w:cs="Arial"/>
          <w:b/>
          <w:bCs/>
          <w:noProof/>
          <w:sz w:val="24"/>
          <w:szCs w:val="24"/>
          <w:u w:val="single"/>
        </w:rPr>
      </w:pPr>
      <w:r w:rsidRPr="00E041A4">
        <w:rPr>
          <w:rFonts w:ascii="Arial" w:hAnsi="Arial" w:cs="Arial"/>
          <w:b/>
          <w:bCs/>
          <w:noProof/>
          <w:sz w:val="24"/>
          <w:szCs w:val="24"/>
          <w:u w:val="single"/>
        </w:rPr>
        <w:t>Section 1.5 – Glove Change Frequency</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Change gloves periodically and wash hands each time before changing gloves.</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After handwashing, dry hands thoroughly before donning gloves to make them easier to slip on.</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Base the frequency of glove changing on task changes.</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 xml:space="preserve">Remove gloves if doing different tasks when not handling </w:t>
      </w:r>
      <w:r>
        <w:rPr>
          <w:rFonts w:ascii="Arial" w:hAnsi="Arial" w:cs="Arial"/>
          <w:noProof/>
          <w:sz w:val="24"/>
          <w:szCs w:val="24"/>
        </w:rPr>
        <w:t>RTE</w:t>
      </w:r>
      <w:r w:rsidRPr="00E041A4">
        <w:rPr>
          <w:rFonts w:ascii="Arial" w:hAnsi="Arial" w:cs="Arial"/>
          <w:noProof/>
          <w:sz w:val="24"/>
          <w:szCs w:val="24"/>
        </w:rPr>
        <w:t xml:space="preserve"> foods.</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Change gloves to handle a raw food or different raw species (</w:t>
      </w:r>
      <w:r>
        <w:rPr>
          <w:rFonts w:ascii="Arial" w:hAnsi="Arial" w:cs="Arial"/>
          <w:noProof/>
          <w:sz w:val="24"/>
          <w:szCs w:val="24"/>
        </w:rPr>
        <w:t xml:space="preserve">for example </w:t>
      </w:r>
      <w:r w:rsidRPr="00E041A4">
        <w:rPr>
          <w:rFonts w:ascii="Arial" w:hAnsi="Arial" w:cs="Arial"/>
          <w:noProof/>
          <w:sz w:val="24"/>
          <w:szCs w:val="24"/>
        </w:rPr>
        <w:t>raw chicken to raw beef).</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Change gloves to handle another RTE food that might transfer a flavor or food allergen.</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Wash hands and re-glove if a glove develops a hole or tear during usage.</w:t>
      </w:r>
    </w:p>
    <w:p w:rsidR="00093B6F" w:rsidRPr="00E041A4" w:rsidRDefault="00093B6F" w:rsidP="00656353">
      <w:pPr>
        <w:pStyle w:val="BodyText"/>
        <w:numPr>
          <w:ilvl w:val="0"/>
          <w:numId w:val="6"/>
        </w:numPr>
        <w:outlineLvl w:val="2"/>
        <w:rPr>
          <w:rFonts w:ascii="Arial" w:hAnsi="Arial" w:cs="Arial"/>
          <w:noProof/>
          <w:sz w:val="24"/>
          <w:szCs w:val="24"/>
        </w:rPr>
      </w:pPr>
      <w:r w:rsidRPr="00E041A4">
        <w:rPr>
          <w:rFonts w:ascii="Arial" w:hAnsi="Arial" w:cs="Arial"/>
          <w:noProof/>
          <w:sz w:val="24"/>
          <w:szCs w:val="24"/>
        </w:rPr>
        <w:t>Change gloves after sneezing, coughing, or touching hair or face.</w:t>
      </w:r>
    </w:p>
    <w:p w:rsidR="00093B6F" w:rsidRPr="00E041A4" w:rsidRDefault="00093B6F" w:rsidP="00656353">
      <w:pPr>
        <w:pStyle w:val="BodyText"/>
        <w:outlineLvl w:val="2"/>
        <w:rPr>
          <w:rFonts w:ascii="Arial" w:hAnsi="Arial" w:cs="Arial"/>
          <w:b/>
          <w:bCs/>
          <w:noProof/>
          <w:sz w:val="24"/>
          <w:szCs w:val="24"/>
          <w:u w:val="single"/>
        </w:rPr>
      </w:pPr>
      <w:r w:rsidRPr="00E041A4">
        <w:rPr>
          <w:rFonts w:ascii="Arial" w:hAnsi="Arial" w:cs="Arial"/>
          <w:b/>
          <w:bCs/>
          <w:noProof/>
          <w:sz w:val="24"/>
          <w:szCs w:val="24"/>
          <w:u w:val="single"/>
        </w:rPr>
        <w:t>Section 1.6 – Four Common Glove Materials</w:t>
      </w:r>
    </w:p>
    <w:p w:rsidR="00093B6F" w:rsidRPr="00E041A4" w:rsidRDefault="00093B6F" w:rsidP="00656353">
      <w:pPr>
        <w:pStyle w:val="BodyText"/>
        <w:numPr>
          <w:ilvl w:val="0"/>
          <w:numId w:val="7"/>
        </w:numPr>
        <w:outlineLvl w:val="2"/>
        <w:rPr>
          <w:rFonts w:ascii="Arial" w:hAnsi="Arial" w:cs="Arial"/>
          <w:noProof/>
          <w:sz w:val="24"/>
          <w:szCs w:val="24"/>
        </w:rPr>
      </w:pPr>
      <w:r>
        <w:rPr>
          <w:rFonts w:ascii="Arial" w:hAnsi="Arial" w:cs="Arial"/>
          <w:noProof/>
          <w:sz w:val="24"/>
          <w:szCs w:val="24"/>
        </w:rPr>
        <w:t>Polyethylene (</w:t>
      </w:r>
      <w:r w:rsidRPr="00E041A4">
        <w:rPr>
          <w:rFonts w:ascii="Arial" w:hAnsi="Arial" w:cs="Arial"/>
          <w:noProof/>
          <w:sz w:val="24"/>
          <w:szCs w:val="24"/>
        </w:rPr>
        <w:t>Poly</w:t>
      </w:r>
      <w:r>
        <w:rPr>
          <w:rFonts w:ascii="Arial" w:hAnsi="Arial" w:cs="Arial"/>
          <w:noProof/>
          <w:sz w:val="24"/>
          <w:szCs w:val="24"/>
        </w:rPr>
        <w:t>)</w:t>
      </w:r>
      <w:r w:rsidRPr="00E041A4">
        <w:rPr>
          <w:rFonts w:ascii="Arial" w:hAnsi="Arial" w:cs="Arial"/>
          <w:noProof/>
          <w:sz w:val="24"/>
          <w:szCs w:val="24"/>
        </w:rPr>
        <w:t xml:space="preserve"> Gloves</w:t>
      </w:r>
    </w:p>
    <w:p w:rsidR="00093B6F" w:rsidRPr="00E041A4" w:rsidRDefault="00093B6F" w:rsidP="00656353">
      <w:pPr>
        <w:pStyle w:val="BodyText"/>
        <w:numPr>
          <w:ilvl w:val="0"/>
          <w:numId w:val="7"/>
        </w:numPr>
        <w:outlineLvl w:val="2"/>
        <w:rPr>
          <w:rFonts w:ascii="Arial" w:hAnsi="Arial" w:cs="Arial"/>
          <w:noProof/>
          <w:sz w:val="24"/>
          <w:szCs w:val="24"/>
        </w:rPr>
      </w:pPr>
      <w:r w:rsidRPr="00E041A4">
        <w:rPr>
          <w:rFonts w:ascii="Arial" w:hAnsi="Arial" w:cs="Arial"/>
          <w:noProof/>
          <w:sz w:val="24"/>
          <w:szCs w:val="24"/>
        </w:rPr>
        <w:t>Latex Gloves</w:t>
      </w:r>
    </w:p>
    <w:p w:rsidR="00093B6F" w:rsidRPr="00E041A4" w:rsidRDefault="00093B6F" w:rsidP="00656353">
      <w:pPr>
        <w:pStyle w:val="BodyText"/>
        <w:numPr>
          <w:ilvl w:val="0"/>
          <w:numId w:val="7"/>
        </w:numPr>
        <w:outlineLvl w:val="2"/>
        <w:rPr>
          <w:rFonts w:ascii="Arial" w:hAnsi="Arial" w:cs="Arial"/>
          <w:noProof/>
          <w:sz w:val="24"/>
          <w:szCs w:val="24"/>
        </w:rPr>
      </w:pPr>
      <w:r w:rsidRPr="00E041A4">
        <w:rPr>
          <w:rFonts w:ascii="Arial" w:hAnsi="Arial" w:cs="Arial"/>
          <w:noProof/>
          <w:sz w:val="24"/>
          <w:szCs w:val="24"/>
        </w:rPr>
        <w:t>Vinyl Gloves</w:t>
      </w:r>
    </w:p>
    <w:p w:rsidR="00093B6F" w:rsidRPr="00E041A4" w:rsidRDefault="00D01CCD" w:rsidP="00656353">
      <w:pPr>
        <w:pStyle w:val="BodyText"/>
        <w:numPr>
          <w:ilvl w:val="0"/>
          <w:numId w:val="7"/>
        </w:numPr>
        <w:outlineLvl w:val="2"/>
        <w:rPr>
          <w:rFonts w:ascii="Arial" w:hAnsi="Arial" w:cs="Arial"/>
          <w:noProof/>
          <w:sz w:val="24"/>
          <w:szCs w:val="24"/>
        </w:rPr>
      </w:pPr>
      <w:r w:rsidRPr="00D01CCD">
        <w:rPr>
          <w:noProof/>
        </w:rPr>
        <w:pict>
          <v:shape id="Picture 3" o:spid="_x0000_s1033" type="#_x0000_t75" alt="Glove_Sizing_350" style="position:absolute;left:0;text-align:left;margin-left:378pt;margin-top:9pt;width:89.25pt;height:86.25pt;z-index:251661824;visibility:visible">
            <v:imagedata r:id="rId23" o:title=""/>
            <w10:wrap type="square"/>
          </v:shape>
        </w:pict>
      </w:r>
      <w:r w:rsidR="00093B6F" w:rsidRPr="00E041A4">
        <w:rPr>
          <w:rFonts w:ascii="Arial" w:hAnsi="Arial" w:cs="Arial"/>
          <w:noProof/>
          <w:sz w:val="24"/>
          <w:szCs w:val="24"/>
        </w:rPr>
        <w:t xml:space="preserve">Nitrile Gloves </w:t>
      </w:r>
    </w:p>
    <w:p w:rsidR="00093B6F" w:rsidRPr="00E041A4" w:rsidRDefault="00093B6F" w:rsidP="00656353">
      <w:pPr>
        <w:pStyle w:val="BodyText"/>
        <w:outlineLvl w:val="2"/>
        <w:rPr>
          <w:rFonts w:ascii="Arial" w:hAnsi="Arial" w:cs="Arial"/>
          <w:b/>
          <w:bCs/>
          <w:noProof/>
          <w:sz w:val="24"/>
          <w:szCs w:val="24"/>
          <w:u w:val="single"/>
        </w:rPr>
      </w:pPr>
      <w:r w:rsidRPr="00E041A4">
        <w:rPr>
          <w:rFonts w:ascii="Arial" w:hAnsi="Arial" w:cs="Arial"/>
          <w:b/>
          <w:bCs/>
          <w:noProof/>
          <w:sz w:val="24"/>
          <w:szCs w:val="24"/>
          <w:u w:val="single"/>
        </w:rPr>
        <w:t>Section 1.7 – Glove Size</w:t>
      </w:r>
    </w:p>
    <w:p w:rsidR="00093B6F" w:rsidRPr="00E041A4" w:rsidRDefault="00093B6F" w:rsidP="00656353">
      <w:pPr>
        <w:pStyle w:val="BodyText"/>
        <w:numPr>
          <w:ilvl w:val="0"/>
          <w:numId w:val="8"/>
        </w:numPr>
        <w:outlineLvl w:val="2"/>
        <w:rPr>
          <w:rFonts w:ascii="Arial" w:hAnsi="Arial" w:cs="Arial"/>
          <w:noProof/>
          <w:sz w:val="24"/>
          <w:szCs w:val="24"/>
        </w:rPr>
      </w:pPr>
      <w:r w:rsidRPr="00E041A4">
        <w:rPr>
          <w:rFonts w:ascii="Arial" w:hAnsi="Arial" w:cs="Arial"/>
          <w:noProof/>
          <w:sz w:val="24"/>
          <w:szCs w:val="24"/>
        </w:rPr>
        <w:t>Glove size is important for safety and comfort.</w:t>
      </w:r>
    </w:p>
    <w:p w:rsidR="00093B6F" w:rsidRPr="00E041A4" w:rsidRDefault="00093B6F" w:rsidP="00656353">
      <w:pPr>
        <w:pStyle w:val="BodyText"/>
        <w:numPr>
          <w:ilvl w:val="0"/>
          <w:numId w:val="8"/>
        </w:numPr>
        <w:outlineLvl w:val="2"/>
        <w:rPr>
          <w:rFonts w:ascii="Arial" w:hAnsi="Arial" w:cs="Arial"/>
          <w:noProof/>
          <w:sz w:val="24"/>
          <w:szCs w:val="24"/>
        </w:rPr>
      </w:pPr>
      <w:r w:rsidRPr="00E041A4">
        <w:rPr>
          <w:rFonts w:ascii="Arial" w:hAnsi="Arial" w:cs="Arial"/>
          <w:noProof/>
          <w:sz w:val="24"/>
          <w:szCs w:val="24"/>
        </w:rPr>
        <w:t>Select the right size for hands— from small to extra large.</w:t>
      </w:r>
    </w:p>
    <w:p w:rsidR="00093B6F" w:rsidRPr="00E041A4" w:rsidRDefault="00093B6F" w:rsidP="00656353">
      <w:pPr>
        <w:pStyle w:val="BodyText"/>
        <w:numPr>
          <w:ilvl w:val="0"/>
          <w:numId w:val="8"/>
        </w:numPr>
        <w:outlineLvl w:val="2"/>
        <w:rPr>
          <w:rFonts w:ascii="Arial" w:hAnsi="Arial" w:cs="Arial"/>
          <w:noProof/>
          <w:sz w:val="24"/>
          <w:szCs w:val="24"/>
        </w:rPr>
      </w:pPr>
      <w:r w:rsidRPr="00E041A4">
        <w:rPr>
          <w:rFonts w:ascii="Arial" w:hAnsi="Arial" w:cs="Arial"/>
          <w:noProof/>
          <w:sz w:val="24"/>
          <w:szCs w:val="24"/>
        </w:rPr>
        <w:t>Poly, Vinyl, Latex, &amp; Nitrile usually come in 4 or 5 sizes – Small, Medium, Large, X or XX-Large</w:t>
      </w:r>
    </w:p>
    <w:p w:rsidR="00093B6F" w:rsidRDefault="00093B6F" w:rsidP="00656353">
      <w:pPr>
        <w:pStyle w:val="BodyText"/>
        <w:numPr>
          <w:ilvl w:val="0"/>
          <w:numId w:val="8"/>
        </w:numPr>
        <w:outlineLvl w:val="2"/>
        <w:rPr>
          <w:rFonts w:ascii="Arial" w:hAnsi="Arial" w:cs="Arial"/>
          <w:noProof/>
          <w:sz w:val="24"/>
          <w:szCs w:val="24"/>
        </w:rPr>
      </w:pPr>
      <w:r w:rsidRPr="00E041A4">
        <w:rPr>
          <w:rFonts w:ascii="Arial" w:hAnsi="Arial" w:cs="Arial"/>
          <w:noProof/>
          <w:sz w:val="24"/>
          <w:szCs w:val="24"/>
        </w:rPr>
        <w:t xml:space="preserve">Glove sizes are measured across the widest part of the palm as shown. </w:t>
      </w:r>
    </w:p>
    <w:p w:rsidR="00093B6F" w:rsidRPr="00E041A4" w:rsidRDefault="00093B6F" w:rsidP="00656353">
      <w:pPr>
        <w:pStyle w:val="BodyText"/>
        <w:outlineLvl w:val="2"/>
        <w:rPr>
          <w:rFonts w:ascii="Arial" w:hAnsi="Arial" w:cs="Arial"/>
          <w:b/>
          <w:bCs/>
          <w:noProof/>
          <w:sz w:val="24"/>
          <w:szCs w:val="24"/>
          <w:u w:val="single"/>
        </w:rPr>
      </w:pPr>
      <w:r w:rsidRPr="00E041A4">
        <w:rPr>
          <w:rFonts w:ascii="Arial" w:hAnsi="Arial" w:cs="Arial"/>
          <w:b/>
          <w:bCs/>
          <w:noProof/>
          <w:sz w:val="24"/>
          <w:szCs w:val="24"/>
          <w:u w:val="single"/>
        </w:rPr>
        <w:t>Section 1.8 – Avoid Cross Contamination with Cut Resistant Gloves</w:t>
      </w:r>
    </w:p>
    <w:p w:rsidR="00093B6F" w:rsidRPr="00E041A4" w:rsidRDefault="00093B6F" w:rsidP="00656353">
      <w:pPr>
        <w:pStyle w:val="BodyText"/>
        <w:numPr>
          <w:ilvl w:val="0"/>
          <w:numId w:val="9"/>
        </w:numPr>
        <w:outlineLvl w:val="2"/>
        <w:rPr>
          <w:rFonts w:ascii="Arial" w:hAnsi="Arial" w:cs="Arial"/>
          <w:noProof/>
          <w:sz w:val="24"/>
          <w:szCs w:val="24"/>
        </w:rPr>
      </w:pPr>
      <w:r w:rsidRPr="00E041A4">
        <w:rPr>
          <w:rFonts w:ascii="Arial" w:hAnsi="Arial" w:cs="Arial"/>
          <w:noProof/>
          <w:sz w:val="24"/>
          <w:szCs w:val="24"/>
        </w:rPr>
        <w:t xml:space="preserve">If wearing a cut-resistant glove to cut or handle raw or </w:t>
      </w:r>
      <w:r>
        <w:rPr>
          <w:rFonts w:ascii="Arial" w:hAnsi="Arial" w:cs="Arial"/>
          <w:noProof/>
          <w:sz w:val="24"/>
          <w:szCs w:val="24"/>
        </w:rPr>
        <w:t>RTE</w:t>
      </w:r>
      <w:r w:rsidRPr="00E041A4">
        <w:rPr>
          <w:rFonts w:ascii="Arial" w:hAnsi="Arial" w:cs="Arial"/>
          <w:noProof/>
          <w:sz w:val="24"/>
          <w:szCs w:val="24"/>
        </w:rPr>
        <w:t xml:space="preserve"> food, wear a larger disposable glove over it to avoid cross-contamination of the reusable cut-resistant glove.</w:t>
      </w:r>
    </w:p>
    <w:p w:rsidR="00093B6F" w:rsidRPr="00E041A4" w:rsidRDefault="00093B6F" w:rsidP="00656353">
      <w:pPr>
        <w:pStyle w:val="BodyText"/>
        <w:numPr>
          <w:ilvl w:val="0"/>
          <w:numId w:val="9"/>
        </w:numPr>
        <w:outlineLvl w:val="2"/>
        <w:rPr>
          <w:rFonts w:ascii="Arial" w:hAnsi="Arial" w:cs="Arial"/>
          <w:noProof/>
          <w:sz w:val="24"/>
          <w:szCs w:val="24"/>
        </w:rPr>
      </w:pPr>
      <w:r w:rsidRPr="00E041A4">
        <w:rPr>
          <w:rFonts w:ascii="Arial" w:hAnsi="Arial" w:cs="Arial"/>
          <w:noProof/>
          <w:sz w:val="24"/>
          <w:szCs w:val="24"/>
        </w:rPr>
        <w:t>Wash, rinse &amp; sanitize the cut-resistant glove between uses.</w:t>
      </w:r>
    </w:p>
    <w:p w:rsidR="00093B6F" w:rsidRPr="00E041A4" w:rsidRDefault="00093B6F" w:rsidP="00656353">
      <w:pPr>
        <w:pStyle w:val="BodyText"/>
        <w:outlineLvl w:val="2"/>
        <w:rPr>
          <w:rFonts w:ascii="Arial" w:hAnsi="Arial" w:cs="Arial"/>
          <w:noProof/>
          <w:sz w:val="24"/>
          <w:szCs w:val="24"/>
        </w:rPr>
      </w:pPr>
      <w:r w:rsidRPr="00E041A4">
        <w:rPr>
          <w:rFonts w:ascii="Arial" w:hAnsi="Arial" w:cs="Arial"/>
          <w:b/>
          <w:bCs/>
          <w:noProof/>
          <w:sz w:val="24"/>
          <w:szCs w:val="24"/>
          <w:u w:val="single"/>
        </w:rPr>
        <w:t>Section 1.9 – Glove Removal</w:t>
      </w:r>
    </w:p>
    <w:p w:rsidR="00093B6F" w:rsidRPr="00E041A4" w:rsidRDefault="00093B6F" w:rsidP="00656353">
      <w:pPr>
        <w:pStyle w:val="BodyText"/>
        <w:numPr>
          <w:ilvl w:val="0"/>
          <w:numId w:val="10"/>
        </w:numPr>
        <w:outlineLvl w:val="2"/>
        <w:rPr>
          <w:rFonts w:ascii="Arial" w:hAnsi="Arial" w:cs="Arial"/>
          <w:noProof/>
          <w:sz w:val="24"/>
          <w:szCs w:val="24"/>
        </w:rPr>
      </w:pPr>
      <w:r w:rsidRPr="00E041A4">
        <w:rPr>
          <w:rFonts w:ascii="Arial" w:hAnsi="Arial" w:cs="Arial"/>
          <w:noProof/>
          <w:sz w:val="24"/>
          <w:szCs w:val="24"/>
        </w:rPr>
        <w:t xml:space="preserve">To remove disposable gloves correctly, grasp at the cuff and peel them off inside-out. </w:t>
      </w:r>
    </w:p>
    <w:p w:rsidR="00093B6F" w:rsidRPr="00E041A4" w:rsidRDefault="00093B6F" w:rsidP="00656353">
      <w:pPr>
        <w:pStyle w:val="BodyText"/>
        <w:numPr>
          <w:ilvl w:val="0"/>
          <w:numId w:val="10"/>
        </w:numPr>
        <w:outlineLvl w:val="2"/>
        <w:rPr>
          <w:rFonts w:ascii="Arial" w:hAnsi="Arial" w:cs="Arial"/>
          <w:noProof/>
          <w:sz w:val="24"/>
          <w:szCs w:val="24"/>
        </w:rPr>
      </w:pPr>
      <w:r w:rsidRPr="00E041A4">
        <w:rPr>
          <w:rFonts w:ascii="Arial" w:hAnsi="Arial" w:cs="Arial"/>
          <w:noProof/>
          <w:sz w:val="24"/>
          <w:szCs w:val="24"/>
        </w:rPr>
        <w:t>DO NOT remove and re-use gloves OR re-wash single-use food contact gloves for multiple tasks.</w:t>
      </w:r>
    </w:p>
    <w:p w:rsidR="00093B6F" w:rsidRPr="00E041A4" w:rsidRDefault="00093B6F" w:rsidP="00B669AB">
      <w:pPr>
        <w:pStyle w:val="BodyText"/>
        <w:keepNext/>
        <w:keepLines/>
        <w:outlineLvl w:val="2"/>
        <w:rPr>
          <w:rFonts w:ascii="Arial" w:hAnsi="Arial" w:cs="Arial"/>
          <w:noProof/>
          <w:sz w:val="24"/>
          <w:szCs w:val="24"/>
          <w:u w:val="single"/>
        </w:rPr>
      </w:pPr>
      <w:r w:rsidRPr="00E041A4">
        <w:rPr>
          <w:rFonts w:ascii="Arial" w:hAnsi="Arial" w:cs="Arial"/>
          <w:b/>
          <w:bCs/>
          <w:noProof/>
          <w:sz w:val="24"/>
          <w:szCs w:val="24"/>
          <w:u w:val="single"/>
        </w:rPr>
        <w:lastRenderedPageBreak/>
        <w:t xml:space="preserve">Section 1.10 – Selecting the Right </w:t>
      </w:r>
      <w:r>
        <w:rPr>
          <w:rFonts w:ascii="Arial" w:hAnsi="Arial" w:cs="Arial"/>
          <w:b/>
          <w:bCs/>
          <w:noProof/>
          <w:sz w:val="24"/>
          <w:szCs w:val="24"/>
          <w:u w:val="single"/>
        </w:rPr>
        <w:t>G</w:t>
      </w:r>
      <w:r w:rsidRPr="00E041A4">
        <w:rPr>
          <w:rFonts w:ascii="Arial" w:hAnsi="Arial" w:cs="Arial"/>
          <w:b/>
          <w:bCs/>
          <w:noProof/>
          <w:sz w:val="24"/>
          <w:szCs w:val="24"/>
          <w:u w:val="single"/>
        </w:rPr>
        <w:t>love for the Right Job</w:t>
      </w:r>
    </w:p>
    <w:p w:rsidR="00093B6F" w:rsidRPr="00E041A4" w:rsidRDefault="00093B6F" w:rsidP="000D4A0C">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Consider specific tasks when determining the type of glove to be used.</w:t>
      </w:r>
    </w:p>
    <w:p w:rsidR="00093B6F" w:rsidRPr="00E041A4" w:rsidRDefault="00093B6F" w:rsidP="00656353">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Nitrile &amp; Latex may be more durable for longer single tasks. Vinyl &amp; Polyethylene may work better for shorter general food handling tasks.  Be aware that some individuals may have allergen concerns with latex.</w:t>
      </w:r>
    </w:p>
    <w:p w:rsidR="00093B6F" w:rsidRPr="00E041A4" w:rsidRDefault="00093B6F" w:rsidP="00656353">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Polyethylene may work better for light duty tasks which involve high dexterity &amp; durability.</w:t>
      </w:r>
    </w:p>
    <w:p w:rsidR="00093B6F" w:rsidRPr="00E041A4" w:rsidRDefault="00093B6F" w:rsidP="00656353">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Textured gloves may improve grip, tactile sensitivity or comfort.</w:t>
      </w:r>
    </w:p>
    <w:p w:rsidR="00093B6F" w:rsidRPr="00E041A4" w:rsidRDefault="00093B6F" w:rsidP="00656353">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Color-cod</w:t>
      </w:r>
      <w:r>
        <w:rPr>
          <w:rFonts w:ascii="Arial" w:hAnsi="Arial" w:cs="Arial"/>
          <w:noProof/>
          <w:sz w:val="24"/>
          <w:szCs w:val="24"/>
        </w:rPr>
        <w:t>ing</w:t>
      </w:r>
      <w:r w:rsidRPr="00E041A4">
        <w:rPr>
          <w:rFonts w:ascii="Arial" w:hAnsi="Arial" w:cs="Arial"/>
          <w:noProof/>
          <w:sz w:val="24"/>
          <w:szCs w:val="24"/>
        </w:rPr>
        <w:t xml:space="preserve"> may help for cross-contamination prevention &amp; visibility when handling foods.</w:t>
      </w:r>
    </w:p>
    <w:p w:rsidR="00093B6F" w:rsidRPr="00E041A4" w:rsidRDefault="00093B6F" w:rsidP="00656353">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Heat resistance may help around cooking equipment.</w:t>
      </w:r>
    </w:p>
    <w:p w:rsidR="00093B6F" w:rsidRPr="00E041A4" w:rsidRDefault="00093B6F" w:rsidP="00656353">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Cuff length extended (elbow length) can be considered depending on the tasks.</w:t>
      </w:r>
    </w:p>
    <w:p w:rsidR="00093B6F" w:rsidRPr="00E041A4" w:rsidRDefault="00093B6F" w:rsidP="007B7045">
      <w:pPr>
        <w:pStyle w:val="BodyText"/>
        <w:numPr>
          <w:ilvl w:val="0"/>
          <w:numId w:val="11"/>
        </w:numPr>
        <w:outlineLvl w:val="2"/>
        <w:rPr>
          <w:rFonts w:ascii="Arial" w:hAnsi="Arial" w:cs="Arial"/>
          <w:noProof/>
          <w:sz w:val="24"/>
          <w:szCs w:val="24"/>
        </w:rPr>
      </w:pPr>
      <w:r w:rsidRPr="00E041A4">
        <w:rPr>
          <w:rFonts w:ascii="Arial" w:hAnsi="Arial" w:cs="Arial"/>
          <w:noProof/>
          <w:sz w:val="24"/>
          <w:szCs w:val="24"/>
        </w:rPr>
        <w:t xml:space="preserve">Dispensing stations should be located for easy quick access with close proximity to RTE food handling &amp; handwashing. </w:t>
      </w:r>
    </w:p>
    <w:p w:rsidR="00093B6F" w:rsidRPr="00E041A4" w:rsidRDefault="00093B6F" w:rsidP="00656353">
      <w:pPr>
        <w:pStyle w:val="BodyText"/>
        <w:outlineLvl w:val="2"/>
        <w:rPr>
          <w:rFonts w:ascii="Arial" w:hAnsi="Arial" w:cs="Arial"/>
          <w:noProof/>
          <w:sz w:val="24"/>
          <w:szCs w:val="24"/>
          <w:u w:val="single"/>
        </w:rPr>
      </w:pPr>
      <w:r w:rsidRPr="00E041A4">
        <w:rPr>
          <w:rFonts w:ascii="Arial" w:hAnsi="Arial" w:cs="Arial"/>
          <w:b/>
          <w:bCs/>
          <w:noProof/>
          <w:sz w:val="24"/>
          <w:szCs w:val="24"/>
          <w:u w:val="single"/>
        </w:rPr>
        <w:t>Section 1.11 – Powdered or Powder Free Glove Barriers</w:t>
      </w:r>
    </w:p>
    <w:p w:rsidR="00093B6F" w:rsidRPr="00E041A4" w:rsidRDefault="00093B6F" w:rsidP="00656353">
      <w:pPr>
        <w:pStyle w:val="BodyText"/>
        <w:numPr>
          <w:ilvl w:val="0"/>
          <w:numId w:val="12"/>
        </w:numPr>
        <w:outlineLvl w:val="2"/>
        <w:rPr>
          <w:rFonts w:ascii="Arial" w:hAnsi="Arial" w:cs="Arial"/>
          <w:noProof/>
          <w:sz w:val="24"/>
          <w:szCs w:val="24"/>
        </w:rPr>
      </w:pPr>
      <w:r w:rsidRPr="00E041A4">
        <w:rPr>
          <w:rFonts w:ascii="Arial" w:hAnsi="Arial" w:cs="Arial"/>
          <w:noProof/>
          <w:sz w:val="24"/>
          <w:szCs w:val="24"/>
        </w:rPr>
        <w:t xml:space="preserve">Powder makes gloves easier to put on &amp; absorbs perspiration, but some users prefer no powder. </w:t>
      </w:r>
    </w:p>
    <w:p w:rsidR="00093B6F" w:rsidRPr="00E041A4" w:rsidRDefault="00A811EC" w:rsidP="00656353">
      <w:pPr>
        <w:pStyle w:val="BodyText"/>
        <w:numPr>
          <w:ilvl w:val="0"/>
          <w:numId w:val="12"/>
        </w:numPr>
        <w:outlineLvl w:val="2"/>
        <w:rPr>
          <w:rFonts w:ascii="Arial" w:hAnsi="Arial" w:cs="Arial"/>
          <w:noProof/>
          <w:sz w:val="24"/>
          <w:szCs w:val="24"/>
        </w:rPr>
      </w:pPr>
      <w:r>
        <w:rPr>
          <w:rFonts w:ascii="Arial" w:hAnsi="Arial" w:cs="Arial"/>
          <w:noProof/>
          <w:sz w:val="24"/>
          <w:szCs w:val="24"/>
        </w:rPr>
        <w:t>Amount of</w:t>
      </w:r>
      <w:r w:rsidR="00093B6F" w:rsidRPr="00E041A4">
        <w:rPr>
          <w:rFonts w:ascii="Arial" w:hAnsi="Arial" w:cs="Arial"/>
          <w:noProof/>
          <w:sz w:val="24"/>
          <w:szCs w:val="24"/>
        </w:rPr>
        <w:t xml:space="preserve"> powder (if used)</w:t>
      </w:r>
    </w:p>
    <w:p w:rsidR="00093B6F" w:rsidRPr="00E041A4" w:rsidRDefault="00093B6F" w:rsidP="00656353">
      <w:pPr>
        <w:pStyle w:val="BodyText"/>
        <w:ind w:left="720"/>
        <w:outlineLvl w:val="2"/>
        <w:rPr>
          <w:rFonts w:ascii="Arial" w:hAnsi="Arial" w:cs="Arial"/>
          <w:noProof/>
          <w:sz w:val="24"/>
          <w:szCs w:val="24"/>
        </w:rPr>
      </w:pPr>
      <w:r w:rsidRPr="00E041A4">
        <w:rPr>
          <w:rFonts w:ascii="Arial" w:hAnsi="Arial" w:cs="Arial"/>
          <w:noProof/>
          <w:sz w:val="24"/>
          <w:szCs w:val="24"/>
        </w:rPr>
        <w:t xml:space="preserve">– </w:t>
      </w:r>
      <w:r w:rsidRPr="00E041A4">
        <w:rPr>
          <w:rFonts w:ascii="Arial" w:hAnsi="Arial" w:cs="Arial"/>
          <w:i/>
          <w:iCs/>
          <w:noProof/>
          <w:sz w:val="24"/>
          <w:szCs w:val="24"/>
        </w:rPr>
        <w:t xml:space="preserve">Powdered gloves </w:t>
      </w:r>
      <w:r w:rsidRPr="00E041A4">
        <w:rPr>
          <w:rFonts w:ascii="Arial" w:hAnsi="Arial" w:cs="Arial"/>
          <w:noProof/>
          <w:sz w:val="24"/>
          <w:szCs w:val="24"/>
        </w:rPr>
        <w:t xml:space="preserve">do not exceed 120 mg </w:t>
      </w:r>
      <w:r>
        <w:rPr>
          <w:rFonts w:ascii="Arial" w:hAnsi="Arial" w:cs="Arial"/>
          <w:noProof/>
          <w:sz w:val="24"/>
          <w:szCs w:val="24"/>
        </w:rPr>
        <w:t xml:space="preserve">trace powder </w:t>
      </w:r>
      <w:r w:rsidRPr="00E041A4">
        <w:rPr>
          <w:rFonts w:ascii="Arial" w:hAnsi="Arial" w:cs="Arial"/>
          <w:noProof/>
          <w:sz w:val="24"/>
          <w:szCs w:val="24"/>
        </w:rPr>
        <w:t>per glove (vinyl, nitrile, latex)</w:t>
      </w:r>
    </w:p>
    <w:p w:rsidR="00093B6F" w:rsidRPr="00E041A4" w:rsidRDefault="00A811EC" w:rsidP="00656353">
      <w:pPr>
        <w:pStyle w:val="BodyText"/>
        <w:numPr>
          <w:ilvl w:val="0"/>
          <w:numId w:val="14"/>
        </w:numPr>
        <w:outlineLvl w:val="2"/>
        <w:rPr>
          <w:rFonts w:ascii="Arial" w:hAnsi="Arial" w:cs="Arial"/>
          <w:noProof/>
          <w:sz w:val="24"/>
          <w:szCs w:val="24"/>
        </w:rPr>
      </w:pPr>
      <w:r>
        <w:rPr>
          <w:rFonts w:ascii="Arial" w:hAnsi="Arial" w:cs="Arial"/>
          <w:noProof/>
          <w:sz w:val="24"/>
          <w:szCs w:val="24"/>
        </w:rPr>
        <w:t>Powder must be a S</w:t>
      </w:r>
      <w:r w:rsidR="00093B6F" w:rsidRPr="00E041A4">
        <w:rPr>
          <w:rFonts w:ascii="Arial" w:hAnsi="Arial" w:cs="Arial"/>
          <w:noProof/>
          <w:sz w:val="24"/>
          <w:szCs w:val="24"/>
        </w:rPr>
        <w:t>terile Absorbable Dusting Powder</w:t>
      </w:r>
      <w:r>
        <w:rPr>
          <w:rFonts w:ascii="Arial" w:hAnsi="Arial" w:cs="Arial"/>
          <w:noProof/>
          <w:sz w:val="24"/>
          <w:szCs w:val="24"/>
        </w:rPr>
        <w:t>d</w:t>
      </w:r>
    </w:p>
    <w:p w:rsidR="00093B6F" w:rsidRPr="00E041A4" w:rsidRDefault="00093B6F" w:rsidP="00656353">
      <w:pPr>
        <w:pStyle w:val="BodyText"/>
        <w:numPr>
          <w:ilvl w:val="0"/>
          <w:numId w:val="13"/>
        </w:numPr>
        <w:outlineLvl w:val="2"/>
        <w:rPr>
          <w:rFonts w:ascii="Arial" w:hAnsi="Arial" w:cs="Arial"/>
          <w:noProof/>
          <w:sz w:val="24"/>
          <w:szCs w:val="24"/>
        </w:rPr>
      </w:pPr>
      <w:r w:rsidRPr="00E041A4">
        <w:rPr>
          <w:rFonts w:ascii="Arial" w:hAnsi="Arial" w:cs="Arial"/>
          <w:noProof/>
          <w:sz w:val="24"/>
          <w:szCs w:val="24"/>
        </w:rPr>
        <w:t>Acts as a donning lubricant</w:t>
      </w:r>
    </w:p>
    <w:p w:rsidR="00093B6F" w:rsidRPr="00E041A4" w:rsidRDefault="00093B6F" w:rsidP="00656353">
      <w:pPr>
        <w:pStyle w:val="BodyText"/>
        <w:numPr>
          <w:ilvl w:val="0"/>
          <w:numId w:val="13"/>
        </w:numPr>
        <w:outlineLvl w:val="2"/>
        <w:rPr>
          <w:rFonts w:ascii="Arial" w:hAnsi="Arial" w:cs="Arial"/>
          <w:noProof/>
          <w:sz w:val="24"/>
          <w:szCs w:val="24"/>
        </w:rPr>
      </w:pPr>
      <w:r w:rsidRPr="00E041A4">
        <w:rPr>
          <w:rFonts w:ascii="Arial" w:hAnsi="Arial" w:cs="Arial"/>
          <w:noProof/>
          <w:sz w:val="24"/>
          <w:szCs w:val="24"/>
        </w:rPr>
        <w:t>Must be minimal</w:t>
      </w:r>
    </w:p>
    <w:p w:rsidR="00093B6F" w:rsidRPr="00E041A4" w:rsidRDefault="00093B6F" w:rsidP="00656353">
      <w:pPr>
        <w:pStyle w:val="BodyText"/>
        <w:numPr>
          <w:ilvl w:val="0"/>
          <w:numId w:val="13"/>
        </w:numPr>
        <w:outlineLvl w:val="2"/>
        <w:rPr>
          <w:rFonts w:ascii="Arial" w:hAnsi="Arial" w:cs="Arial"/>
          <w:noProof/>
          <w:sz w:val="24"/>
          <w:szCs w:val="24"/>
        </w:rPr>
      </w:pPr>
      <w:r w:rsidRPr="00E041A4">
        <w:rPr>
          <w:rFonts w:ascii="Arial" w:hAnsi="Arial" w:cs="Arial"/>
          <w:noProof/>
          <w:sz w:val="24"/>
          <w:szCs w:val="24"/>
        </w:rPr>
        <w:t>No talc or unsterilized powders</w:t>
      </w:r>
    </w:p>
    <w:p w:rsidR="00093B6F" w:rsidRPr="00E041A4" w:rsidRDefault="00093B6F" w:rsidP="00656353">
      <w:pPr>
        <w:pStyle w:val="BodyText"/>
        <w:ind w:left="720"/>
        <w:outlineLvl w:val="2"/>
        <w:rPr>
          <w:rFonts w:ascii="Arial" w:hAnsi="Arial" w:cs="Arial"/>
          <w:noProof/>
          <w:sz w:val="24"/>
          <w:szCs w:val="24"/>
        </w:rPr>
      </w:pPr>
      <w:r w:rsidRPr="00E041A4">
        <w:rPr>
          <w:rFonts w:ascii="Arial" w:hAnsi="Arial" w:cs="Arial"/>
          <w:noProof/>
          <w:sz w:val="24"/>
          <w:szCs w:val="24"/>
        </w:rPr>
        <w:t xml:space="preserve">– </w:t>
      </w:r>
      <w:r w:rsidRPr="00E041A4">
        <w:rPr>
          <w:rFonts w:ascii="Arial" w:hAnsi="Arial" w:cs="Arial"/>
          <w:i/>
          <w:iCs/>
          <w:noProof/>
          <w:sz w:val="24"/>
          <w:szCs w:val="24"/>
        </w:rPr>
        <w:t xml:space="preserve">Powder-free gloves </w:t>
      </w:r>
      <w:r w:rsidRPr="00E041A4">
        <w:rPr>
          <w:rFonts w:ascii="Arial" w:hAnsi="Arial" w:cs="Arial"/>
          <w:noProof/>
          <w:sz w:val="24"/>
          <w:szCs w:val="24"/>
        </w:rPr>
        <w:t>(vinyl, nitrile, latex)</w:t>
      </w:r>
    </w:p>
    <w:p w:rsidR="00093B6F" w:rsidRPr="00E041A4" w:rsidRDefault="00093B6F" w:rsidP="00656353">
      <w:pPr>
        <w:pStyle w:val="BodyText"/>
        <w:numPr>
          <w:ilvl w:val="0"/>
          <w:numId w:val="13"/>
        </w:numPr>
        <w:outlineLvl w:val="2"/>
        <w:rPr>
          <w:rFonts w:ascii="Arial" w:hAnsi="Arial" w:cs="Arial"/>
          <w:noProof/>
          <w:sz w:val="24"/>
          <w:szCs w:val="24"/>
        </w:rPr>
      </w:pPr>
      <w:r w:rsidRPr="00E041A4">
        <w:rPr>
          <w:rFonts w:ascii="Arial" w:hAnsi="Arial" w:cs="Arial"/>
          <w:noProof/>
          <w:sz w:val="24"/>
          <w:szCs w:val="24"/>
        </w:rPr>
        <w:t xml:space="preserve">Contain no more than 2 mg trace powder per glove </w:t>
      </w:r>
    </w:p>
    <w:p w:rsidR="00093B6F" w:rsidRPr="00E041A4" w:rsidRDefault="00093B6F" w:rsidP="00656353">
      <w:pPr>
        <w:pStyle w:val="BodyText"/>
        <w:numPr>
          <w:ilvl w:val="0"/>
          <w:numId w:val="13"/>
        </w:numPr>
        <w:outlineLvl w:val="2"/>
        <w:rPr>
          <w:rFonts w:ascii="Arial" w:hAnsi="Arial" w:cs="Arial"/>
          <w:noProof/>
          <w:sz w:val="24"/>
          <w:szCs w:val="24"/>
        </w:rPr>
      </w:pPr>
      <w:r w:rsidRPr="00E041A4">
        <w:rPr>
          <w:rFonts w:ascii="Arial" w:hAnsi="Arial" w:cs="Arial"/>
          <w:noProof/>
          <w:sz w:val="24"/>
          <w:szCs w:val="24"/>
        </w:rPr>
        <w:t>Some form-fit gloves are polyurethane coated or washed in chlorine to eliminate powder</w:t>
      </w:r>
    </w:p>
    <w:p w:rsidR="00093B6F" w:rsidRPr="00E041A4" w:rsidRDefault="00093B6F" w:rsidP="00656353">
      <w:pPr>
        <w:pStyle w:val="BodyText"/>
        <w:numPr>
          <w:ilvl w:val="0"/>
          <w:numId w:val="13"/>
        </w:numPr>
        <w:outlineLvl w:val="2"/>
        <w:rPr>
          <w:rFonts w:ascii="Arial" w:hAnsi="Arial" w:cs="Arial"/>
          <w:noProof/>
          <w:sz w:val="24"/>
          <w:szCs w:val="24"/>
        </w:rPr>
      </w:pPr>
      <w:r w:rsidRPr="00E041A4">
        <w:rPr>
          <w:rFonts w:ascii="Arial" w:hAnsi="Arial" w:cs="Arial"/>
          <w:noProof/>
          <w:sz w:val="24"/>
          <w:szCs w:val="24"/>
        </w:rPr>
        <w:t>Poly gloves contain no powder</w:t>
      </w:r>
    </w:p>
    <w:p w:rsidR="00093B6F" w:rsidRPr="00423B95" w:rsidRDefault="00093B6F" w:rsidP="00656353">
      <w:pPr>
        <w:pStyle w:val="BodyText"/>
        <w:outlineLvl w:val="2"/>
        <w:rPr>
          <w:rFonts w:ascii="Arial" w:hAnsi="Arial" w:cs="Arial"/>
          <w:noProof/>
          <w:sz w:val="24"/>
          <w:szCs w:val="24"/>
          <w:u w:val="single"/>
        </w:rPr>
      </w:pPr>
      <w:r w:rsidRPr="00E041A4">
        <w:rPr>
          <w:rFonts w:ascii="Arial" w:hAnsi="Arial" w:cs="Arial"/>
          <w:b/>
          <w:bCs/>
          <w:noProof/>
          <w:sz w:val="24"/>
          <w:szCs w:val="24"/>
          <w:u w:val="single"/>
        </w:rPr>
        <w:t>Section 1.12 – Basic Poly or Cast Poly Gloves</w:t>
      </w:r>
    </w:p>
    <w:p w:rsidR="00093B6F" w:rsidRPr="00423B95" w:rsidRDefault="00740EF6" w:rsidP="00656353">
      <w:pPr>
        <w:pStyle w:val="BodyText"/>
        <w:numPr>
          <w:ilvl w:val="0"/>
          <w:numId w:val="15"/>
        </w:numPr>
        <w:outlineLvl w:val="2"/>
        <w:rPr>
          <w:rFonts w:ascii="Arial" w:hAnsi="Arial" w:cs="Arial"/>
          <w:noProof/>
          <w:sz w:val="24"/>
          <w:szCs w:val="24"/>
        </w:rPr>
      </w:pPr>
      <w:r w:rsidRPr="00423B95">
        <w:rPr>
          <w:rFonts w:ascii="Arial" w:hAnsi="Arial" w:cs="Arial"/>
          <w:noProof/>
          <w:sz w:val="24"/>
          <w:szCs w:val="24"/>
        </w:rPr>
        <w:t>“Basic seamed poly” glove</w:t>
      </w:r>
      <w:r w:rsidR="00093B6F" w:rsidRPr="00423B95">
        <w:rPr>
          <w:rFonts w:ascii="Arial" w:hAnsi="Arial" w:cs="Arial"/>
          <w:noProof/>
          <w:sz w:val="24"/>
          <w:szCs w:val="24"/>
        </w:rPr>
        <w:t xml:space="preserve"> – known as “blown polyethylene” &amp; can be white, opaque, or colored. Usually a loose fit. Less dexterity than form-fit gloves. Seamed on the edges.</w:t>
      </w:r>
    </w:p>
    <w:p w:rsidR="00093B6F" w:rsidRPr="00423B95" w:rsidRDefault="00093B6F" w:rsidP="00656353">
      <w:pPr>
        <w:pStyle w:val="BodyText"/>
        <w:numPr>
          <w:ilvl w:val="0"/>
          <w:numId w:val="15"/>
        </w:numPr>
        <w:outlineLvl w:val="2"/>
        <w:rPr>
          <w:rFonts w:ascii="Arial" w:hAnsi="Arial" w:cs="Arial"/>
          <w:noProof/>
          <w:sz w:val="24"/>
          <w:szCs w:val="24"/>
        </w:rPr>
      </w:pPr>
      <w:r w:rsidRPr="00423B95">
        <w:rPr>
          <w:rFonts w:ascii="Arial" w:hAnsi="Arial" w:cs="Arial"/>
          <w:noProof/>
          <w:sz w:val="24"/>
          <w:szCs w:val="24"/>
        </w:rPr>
        <w:t>“Cast poly” has a better fit &amp; softer feel than basic blown poly. Easier to slip on &amp;</w:t>
      </w:r>
    </w:p>
    <w:p w:rsidR="00093B6F" w:rsidRPr="00423B95" w:rsidRDefault="00093B6F" w:rsidP="00656353">
      <w:pPr>
        <w:pStyle w:val="BodyText"/>
        <w:outlineLvl w:val="2"/>
        <w:rPr>
          <w:rFonts w:ascii="Arial" w:hAnsi="Arial" w:cs="Arial"/>
          <w:noProof/>
          <w:sz w:val="24"/>
          <w:szCs w:val="24"/>
        </w:rPr>
      </w:pPr>
      <w:r w:rsidRPr="00423B95">
        <w:rPr>
          <w:rFonts w:ascii="Arial" w:hAnsi="Arial" w:cs="Arial"/>
          <w:noProof/>
          <w:sz w:val="24"/>
          <w:szCs w:val="24"/>
        </w:rPr>
        <w:tab/>
      </w:r>
      <w:r w:rsidRPr="00423B95">
        <w:rPr>
          <w:rFonts w:ascii="Arial" w:hAnsi="Arial" w:cs="Arial"/>
          <w:noProof/>
          <w:sz w:val="24"/>
          <w:szCs w:val="24"/>
        </w:rPr>
        <w:tab/>
        <w:t>sometimes textured for better grip.</w:t>
      </w:r>
    </w:p>
    <w:p w:rsidR="00093B6F" w:rsidRPr="00423B95" w:rsidRDefault="00740EF6" w:rsidP="00656353">
      <w:pPr>
        <w:pStyle w:val="BodyText"/>
        <w:numPr>
          <w:ilvl w:val="0"/>
          <w:numId w:val="15"/>
        </w:numPr>
        <w:outlineLvl w:val="2"/>
        <w:rPr>
          <w:rFonts w:ascii="Arial" w:hAnsi="Arial" w:cs="Arial"/>
          <w:noProof/>
          <w:sz w:val="24"/>
          <w:szCs w:val="24"/>
        </w:rPr>
      </w:pPr>
      <w:r w:rsidRPr="00423B95">
        <w:rPr>
          <w:rFonts w:ascii="Arial" w:hAnsi="Arial" w:cs="Arial"/>
          <w:noProof/>
          <w:sz w:val="24"/>
          <w:szCs w:val="24"/>
        </w:rPr>
        <w:lastRenderedPageBreak/>
        <w:t>A “Poly” glove is designed for l</w:t>
      </w:r>
      <w:r w:rsidR="00093B6F" w:rsidRPr="00423B95">
        <w:rPr>
          <w:rFonts w:ascii="Arial" w:hAnsi="Arial" w:cs="Arial"/>
          <w:noProof/>
          <w:sz w:val="24"/>
          <w:szCs w:val="24"/>
        </w:rPr>
        <w:t>ight duty, short tasks</w:t>
      </w:r>
      <w:r w:rsidRPr="00423B95">
        <w:rPr>
          <w:rFonts w:ascii="Arial" w:hAnsi="Arial" w:cs="Arial"/>
          <w:noProof/>
          <w:sz w:val="24"/>
          <w:szCs w:val="24"/>
        </w:rPr>
        <w:t xml:space="preserve">.  It is </w:t>
      </w:r>
      <w:r w:rsidR="00093B6F" w:rsidRPr="00423B95">
        <w:rPr>
          <w:rFonts w:ascii="Arial" w:hAnsi="Arial" w:cs="Arial"/>
          <w:noProof/>
          <w:sz w:val="24"/>
          <w:szCs w:val="24"/>
        </w:rPr>
        <w:t xml:space="preserve">not </w:t>
      </w:r>
      <w:r w:rsidRPr="00423B95">
        <w:rPr>
          <w:rFonts w:ascii="Arial" w:hAnsi="Arial" w:cs="Arial"/>
          <w:noProof/>
          <w:sz w:val="24"/>
          <w:szCs w:val="24"/>
        </w:rPr>
        <w:t xml:space="preserve">designed </w:t>
      </w:r>
      <w:r w:rsidR="00093B6F" w:rsidRPr="00423B95">
        <w:rPr>
          <w:rFonts w:ascii="Arial" w:hAnsi="Arial" w:cs="Arial"/>
          <w:noProof/>
          <w:sz w:val="24"/>
          <w:szCs w:val="24"/>
        </w:rPr>
        <w:t xml:space="preserve">for </w:t>
      </w:r>
      <w:r w:rsidRPr="00423B95">
        <w:rPr>
          <w:rFonts w:ascii="Arial" w:hAnsi="Arial" w:cs="Arial"/>
          <w:noProof/>
          <w:sz w:val="24"/>
          <w:szCs w:val="24"/>
        </w:rPr>
        <w:t>handling heat</w:t>
      </w:r>
      <w:r w:rsidR="00093B6F" w:rsidRPr="00423B95">
        <w:rPr>
          <w:rFonts w:ascii="Arial" w:hAnsi="Arial" w:cs="Arial"/>
          <w:noProof/>
          <w:sz w:val="24"/>
          <w:szCs w:val="24"/>
        </w:rPr>
        <w:t xml:space="preserve"> (approx. melt point 200°F</w:t>
      </w:r>
      <w:r w:rsidR="00794E49">
        <w:rPr>
          <w:rFonts w:ascii="Arial" w:hAnsi="Arial" w:cs="Arial"/>
          <w:noProof/>
          <w:sz w:val="24"/>
          <w:szCs w:val="24"/>
        </w:rPr>
        <w:t>(93°C)</w:t>
      </w:r>
      <w:r w:rsidR="00093B6F" w:rsidRPr="00423B95">
        <w:rPr>
          <w:rFonts w:ascii="Arial" w:hAnsi="Arial" w:cs="Arial"/>
          <w:noProof/>
          <w:sz w:val="24"/>
          <w:szCs w:val="24"/>
        </w:rPr>
        <w:t>).</w:t>
      </w:r>
    </w:p>
    <w:p w:rsidR="00093B6F" w:rsidRPr="00423B95" w:rsidRDefault="00093B6F" w:rsidP="00656353">
      <w:pPr>
        <w:pStyle w:val="BodyText"/>
        <w:numPr>
          <w:ilvl w:val="0"/>
          <w:numId w:val="15"/>
        </w:numPr>
        <w:outlineLvl w:val="2"/>
        <w:rPr>
          <w:rFonts w:ascii="Arial" w:hAnsi="Arial" w:cs="Arial"/>
          <w:noProof/>
          <w:sz w:val="24"/>
          <w:szCs w:val="24"/>
        </w:rPr>
      </w:pPr>
      <w:r w:rsidRPr="00423B95">
        <w:rPr>
          <w:rFonts w:ascii="Arial" w:hAnsi="Arial" w:cs="Arial"/>
          <w:noProof/>
          <w:sz w:val="24"/>
          <w:szCs w:val="24"/>
        </w:rPr>
        <w:t>Elbow length gloves are for special light duty tasks requiring arm length reach or deep containers.</w:t>
      </w:r>
    </w:p>
    <w:p w:rsidR="00093B6F" w:rsidRPr="00740EF6" w:rsidRDefault="00093B6F" w:rsidP="00656353">
      <w:pPr>
        <w:pStyle w:val="BodyText"/>
        <w:outlineLvl w:val="2"/>
        <w:rPr>
          <w:rFonts w:ascii="Arial" w:hAnsi="Arial" w:cs="Arial"/>
          <w:noProof/>
          <w:sz w:val="24"/>
          <w:szCs w:val="24"/>
          <w:u w:val="single"/>
        </w:rPr>
      </w:pPr>
      <w:r w:rsidRPr="00740EF6">
        <w:rPr>
          <w:rFonts w:ascii="Arial" w:hAnsi="Arial" w:cs="Arial"/>
          <w:b/>
          <w:bCs/>
          <w:noProof/>
          <w:sz w:val="24"/>
          <w:szCs w:val="24"/>
          <w:u w:val="single"/>
        </w:rPr>
        <w:t>Section 1.13 – Rapid Dispensing or Short Task Poly Gloves</w:t>
      </w:r>
    </w:p>
    <w:p w:rsidR="00093B6F" w:rsidRPr="00423B95" w:rsidRDefault="00093B6F" w:rsidP="00656353">
      <w:pPr>
        <w:pStyle w:val="BodyText"/>
        <w:numPr>
          <w:ilvl w:val="0"/>
          <w:numId w:val="16"/>
        </w:numPr>
        <w:outlineLvl w:val="2"/>
        <w:rPr>
          <w:rFonts w:ascii="Arial" w:hAnsi="Arial" w:cs="Arial"/>
          <w:noProof/>
          <w:sz w:val="24"/>
          <w:szCs w:val="24"/>
        </w:rPr>
      </w:pPr>
      <w:r w:rsidRPr="00423B95">
        <w:rPr>
          <w:rFonts w:ascii="Arial" w:hAnsi="Arial" w:cs="Arial"/>
          <w:noProof/>
          <w:sz w:val="24"/>
          <w:szCs w:val="24"/>
        </w:rPr>
        <w:t>Loose fitting gloves are also designed in fingered glove or a mitt with unique dispensing systems to enable quick one-handed donning.</w:t>
      </w:r>
    </w:p>
    <w:p w:rsidR="00093B6F" w:rsidRPr="00423B95" w:rsidRDefault="00740EF6" w:rsidP="00751224">
      <w:pPr>
        <w:pStyle w:val="BodyText"/>
        <w:numPr>
          <w:ilvl w:val="0"/>
          <w:numId w:val="16"/>
        </w:numPr>
        <w:outlineLvl w:val="2"/>
        <w:rPr>
          <w:rFonts w:ascii="Arial" w:hAnsi="Arial" w:cs="Arial"/>
          <w:noProof/>
          <w:sz w:val="24"/>
          <w:szCs w:val="24"/>
        </w:rPr>
      </w:pPr>
      <w:r w:rsidRPr="00423B95">
        <w:rPr>
          <w:rFonts w:ascii="Arial" w:hAnsi="Arial" w:cs="Arial"/>
          <w:noProof/>
          <w:sz w:val="24"/>
          <w:szCs w:val="24"/>
        </w:rPr>
        <w:t>Applications may only use one glove f</w:t>
      </w:r>
      <w:r w:rsidR="00093B6F" w:rsidRPr="00423B95">
        <w:rPr>
          <w:rFonts w:ascii="Arial" w:hAnsi="Arial" w:cs="Arial"/>
          <w:noProof/>
          <w:sz w:val="24"/>
          <w:szCs w:val="24"/>
        </w:rPr>
        <w:t>or single tasks that require frequent glove changing in a fast-paced</w:t>
      </w:r>
      <w:r w:rsidRPr="00423B95">
        <w:rPr>
          <w:rFonts w:ascii="Arial" w:hAnsi="Arial" w:cs="Arial"/>
          <w:noProof/>
          <w:sz w:val="24"/>
          <w:szCs w:val="24"/>
        </w:rPr>
        <w:t xml:space="preserve"> </w:t>
      </w:r>
      <w:r w:rsidR="00093B6F" w:rsidRPr="00423B95">
        <w:rPr>
          <w:rFonts w:ascii="Arial" w:hAnsi="Arial" w:cs="Arial"/>
          <w:noProof/>
          <w:sz w:val="24"/>
          <w:szCs w:val="24"/>
        </w:rPr>
        <w:t xml:space="preserve">environment.. </w:t>
      </w:r>
    </w:p>
    <w:p w:rsidR="00093B6F" w:rsidRPr="00423B95" w:rsidRDefault="00762E14" w:rsidP="00751224">
      <w:pPr>
        <w:pStyle w:val="BodyText"/>
        <w:numPr>
          <w:ilvl w:val="0"/>
          <w:numId w:val="16"/>
        </w:numPr>
        <w:outlineLvl w:val="2"/>
        <w:rPr>
          <w:rFonts w:ascii="Arial" w:hAnsi="Arial" w:cs="Arial"/>
          <w:noProof/>
          <w:sz w:val="24"/>
          <w:szCs w:val="24"/>
        </w:rPr>
      </w:pPr>
      <w:r w:rsidRPr="00423B95">
        <w:rPr>
          <w:rFonts w:ascii="Arial" w:hAnsi="Arial" w:cs="Arial"/>
          <w:noProof/>
          <w:sz w:val="24"/>
          <w:szCs w:val="24"/>
        </w:rPr>
        <w:t>High Density Polyethylene (</w:t>
      </w:r>
      <w:r w:rsidR="00093B6F" w:rsidRPr="00423B95">
        <w:rPr>
          <w:rFonts w:ascii="Arial" w:hAnsi="Arial" w:cs="Arial"/>
          <w:noProof/>
          <w:sz w:val="24"/>
          <w:szCs w:val="24"/>
        </w:rPr>
        <w:t>HDPE</w:t>
      </w:r>
      <w:r w:rsidRPr="00423B95">
        <w:rPr>
          <w:rFonts w:ascii="Arial" w:hAnsi="Arial" w:cs="Arial"/>
          <w:noProof/>
          <w:sz w:val="24"/>
          <w:szCs w:val="24"/>
        </w:rPr>
        <w:t xml:space="preserve">) which uses a different resin </w:t>
      </w:r>
      <w:r w:rsidR="00093B6F" w:rsidRPr="00423B95">
        <w:rPr>
          <w:rFonts w:ascii="Arial" w:hAnsi="Arial" w:cs="Arial"/>
          <w:noProof/>
          <w:sz w:val="24"/>
          <w:szCs w:val="24"/>
        </w:rPr>
        <w:t>is more heat-resistant</w:t>
      </w:r>
      <w:r w:rsidRPr="00423B95">
        <w:rPr>
          <w:rFonts w:ascii="Arial" w:hAnsi="Arial" w:cs="Arial"/>
          <w:noProof/>
          <w:sz w:val="24"/>
          <w:szCs w:val="24"/>
        </w:rPr>
        <w:t xml:space="preserve"> at 240°F</w:t>
      </w:r>
      <w:r w:rsidR="00423B95">
        <w:rPr>
          <w:rFonts w:ascii="Arial" w:hAnsi="Arial" w:cs="Arial"/>
          <w:noProof/>
          <w:sz w:val="24"/>
          <w:szCs w:val="24"/>
        </w:rPr>
        <w:t>(115</w:t>
      </w:r>
      <w:r w:rsidR="00794E49">
        <w:rPr>
          <w:rFonts w:ascii="Arial" w:hAnsi="Arial" w:cs="Arial"/>
          <w:noProof/>
          <w:sz w:val="24"/>
          <w:szCs w:val="24"/>
        </w:rPr>
        <w:t>°C)</w:t>
      </w:r>
      <w:r w:rsidR="00093B6F" w:rsidRPr="00423B95">
        <w:rPr>
          <w:rFonts w:ascii="Arial" w:hAnsi="Arial" w:cs="Arial"/>
          <w:noProof/>
          <w:sz w:val="24"/>
          <w:szCs w:val="24"/>
        </w:rPr>
        <w:t xml:space="preserve"> than </w:t>
      </w:r>
      <w:r w:rsidRPr="00423B95">
        <w:rPr>
          <w:rFonts w:ascii="Arial" w:hAnsi="Arial" w:cs="Arial"/>
          <w:noProof/>
          <w:sz w:val="24"/>
          <w:szCs w:val="24"/>
        </w:rPr>
        <w:t xml:space="preserve">Low Density Polyethylene at </w:t>
      </w:r>
      <w:r w:rsidR="00093B6F" w:rsidRPr="00423B95">
        <w:rPr>
          <w:rFonts w:ascii="Arial" w:hAnsi="Arial" w:cs="Arial"/>
          <w:noProof/>
          <w:sz w:val="24"/>
          <w:szCs w:val="24"/>
        </w:rPr>
        <w:t>200°F</w:t>
      </w:r>
      <w:r w:rsidR="00794E49">
        <w:rPr>
          <w:rFonts w:ascii="Arial" w:hAnsi="Arial" w:cs="Arial"/>
          <w:noProof/>
          <w:sz w:val="24"/>
          <w:szCs w:val="24"/>
        </w:rPr>
        <w:t>(93°C)</w:t>
      </w:r>
      <w:r w:rsidRPr="00423B95">
        <w:rPr>
          <w:rFonts w:ascii="Arial" w:hAnsi="Arial" w:cs="Arial"/>
          <w:noProof/>
          <w:sz w:val="24"/>
          <w:szCs w:val="24"/>
        </w:rPr>
        <w:t>.  However, it</w:t>
      </w:r>
      <w:r w:rsidR="00093B6F" w:rsidRPr="00423B95">
        <w:rPr>
          <w:rFonts w:ascii="Arial" w:hAnsi="Arial" w:cs="Arial"/>
          <w:noProof/>
          <w:sz w:val="24"/>
          <w:szCs w:val="24"/>
        </w:rPr>
        <w:t xml:space="preserve"> </w:t>
      </w:r>
      <w:r w:rsidRPr="00423B95">
        <w:rPr>
          <w:rFonts w:ascii="Arial" w:hAnsi="Arial" w:cs="Arial"/>
          <w:noProof/>
          <w:sz w:val="24"/>
          <w:szCs w:val="24"/>
        </w:rPr>
        <w:t xml:space="preserve">is not recommended for </w:t>
      </w:r>
      <w:r w:rsidR="00093B6F" w:rsidRPr="00423B95">
        <w:rPr>
          <w:rFonts w:ascii="Arial" w:hAnsi="Arial" w:cs="Arial"/>
          <w:iCs/>
          <w:noProof/>
          <w:sz w:val="24"/>
          <w:szCs w:val="24"/>
        </w:rPr>
        <w:t>hot food tasks.</w:t>
      </w:r>
    </w:p>
    <w:p w:rsidR="00093B6F" w:rsidRPr="00740EF6" w:rsidRDefault="00093B6F" w:rsidP="00656353">
      <w:pPr>
        <w:pStyle w:val="BodyText"/>
        <w:ind w:hanging="360"/>
        <w:outlineLvl w:val="1"/>
        <w:rPr>
          <w:rFonts w:ascii="Arial" w:hAnsi="Arial" w:cs="Arial"/>
          <w:b/>
          <w:bCs/>
          <w:noProof/>
          <w:sz w:val="24"/>
          <w:szCs w:val="24"/>
        </w:rPr>
      </w:pPr>
    </w:p>
    <w:p w:rsidR="00093B6F" w:rsidRPr="00BF3498" w:rsidRDefault="00093B6F" w:rsidP="00AD7A66">
      <w:pPr>
        <w:pStyle w:val="BodyText"/>
        <w:ind w:hanging="360"/>
        <w:outlineLvl w:val="1"/>
        <w:rPr>
          <w:rFonts w:ascii="Arial" w:hAnsi="Arial" w:cs="Arial"/>
          <w:b/>
          <w:bCs/>
          <w:noProof/>
          <w:sz w:val="28"/>
          <w:szCs w:val="28"/>
        </w:rPr>
      </w:pPr>
      <w:r w:rsidRPr="00BF3498">
        <w:rPr>
          <w:rFonts w:ascii="Arial" w:hAnsi="Arial" w:cs="Arial"/>
          <w:b/>
          <w:bCs/>
          <w:noProof/>
          <w:sz w:val="28"/>
          <w:szCs w:val="28"/>
        </w:rPr>
        <w:t xml:space="preserve">SECTION 2 - SCOOPS, SPOONS, AND LADLES                </w:t>
      </w:r>
    </w:p>
    <w:p w:rsidR="00093B6F" w:rsidRPr="00BF3498" w:rsidRDefault="00450C9E" w:rsidP="00F67D1E">
      <w:pPr>
        <w:jc w:val="center"/>
        <w:rPr>
          <w:rFonts w:ascii="Arial" w:hAnsi="Arial" w:cs="Arial"/>
          <w:i/>
          <w:iCs/>
        </w:rPr>
      </w:pPr>
      <w:r w:rsidRPr="00D01CCD">
        <w:rPr>
          <w:rFonts w:ascii="Arial" w:hAnsi="Arial" w:cs="Arial"/>
          <w:i/>
          <w:iCs/>
          <w:noProof/>
        </w:rPr>
        <w:pict>
          <v:shape id="Picture 4" o:spid="_x0000_i1028" type="#_x0000_t75" style="width:120.8pt;height:120.8pt;visibility:visible">
            <v:imagedata r:id="rId24" o:title=""/>
          </v:shape>
        </w:pict>
      </w:r>
      <w:r w:rsidR="00093B6F">
        <w:rPr>
          <w:rFonts w:ascii="Arial" w:hAnsi="Arial" w:cs="Arial"/>
          <w:i/>
          <w:iCs/>
        </w:rPr>
        <w:t xml:space="preserve">                    </w:t>
      </w:r>
      <w:r w:rsidRPr="00D01CCD">
        <w:rPr>
          <w:rFonts w:ascii="Arial" w:hAnsi="Arial" w:cs="Arial"/>
          <w:i/>
          <w:iCs/>
          <w:noProof/>
        </w:rPr>
        <w:pict>
          <v:shape id="Picture 5" o:spid="_x0000_i1029" type="#_x0000_t75" alt="98166measuring_spoons" style="width:90.3pt;height:108pt;visibility:visible">
            <v:imagedata r:id="rId25" o:title=""/>
          </v:shape>
        </w:pict>
      </w:r>
      <w:r w:rsidR="00093B6F">
        <w:rPr>
          <w:rFonts w:ascii="Arial" w:hAnsi="Arial" w:cs="Arial"/>
          <w:i/>
          <w:iCs/>
        </w:rPr>
        <w:t xml:space="preserve">                </w:t>
      </w:r>
      <w:r w:rsidRPr="00D01CCD">
        <w:rPr>
          <w:rFonts w:ascii="Arial" w:hAnsi="Arial" w:cs="Arial"/>
          <w:i/>
          <w:iCs/>
          <w:noProof/>
        </w:rPr>
        <w:pict>
          <v:shape id="Picture 6" o:spid="_x0000_i1030" type="#_x0000_t75" style="width:101.3pt;height:101.3pt;visibility:visible">
            <v:imagedata r:id="rId26" o:title=""/>
          </v:shape>
        </w:pict>
      </w:r>
    </w:p>
    <w:p w:rsidR="00093B6F" w:rsidRPr="000E1908" w:rsidRDefault="00093B6F" w:rsidP="00AD7A66">
      <w:pPr>
        <w:rPr>
          <w:rFonts w:ascii="Arial" w:hAnsi="Arial" w:cs="Arial"/>
        </w:rPr>
      </w:pPr>
    </w:p>
    <w:p w:rsidR="00093B6F" w:rsidRPr="00E041A4" w:rsidRDefault="00093B6F" w:rsidP="0063216C">
      <w:pPr>
        <w:pStyle w:val="BodyText"/>
        <w:spacing w:line="360" w:lineRule="auto"/>
        <w:ind w:left="90" w:hanging="450"/>
        <w:jc w:val="left"/>
        <w:rPr>
          <w:rFonts w:ascii="Arial" w:hAnsi="Arial" w:cs="Arial"/>
          <w:sz w:val="24"/>
          <w:szCs w:val="24"/>
          <w:u w:val="single"/>
        </w:rPr>
      </w:pPr>
      <w:r w:rsidRPr="000E1908">
        <w:rPr>
          <w:rFonts w:ascii="Arial" w:hAnsi="Arial" w:cs="Arial"/>
          <w:b/>
          <w:bCs/>
          <w:sz w:val="24"/>
          <w:szCs w:val="24"/>
        </w:rPr>
        <w:tab/>
      </w:r>
      <w:r w:rsidRPr="00E041A4">
        <w:rPr>
          <w:rFonts w:ascii="Arial" w:hAnsi="Arial" w:cs="Arial"/>
          <w:b/>
          <w:bCs/>
          <w:sz w:val="24"/>
          <w:szCs w:val="24"/>
          <w:u w:val="single"/>
        </w:rPr>
        <w:t xml:space="preserve">Section 2.1 – </w:t>
      </w:r>
      <w:r w:rsidRPr="00E041A4">
        <w:rPr>
          <w:rFonts w:ascii="Arial" w:hAnsi="Arial" w:cs="Arial"/>
          <w:b/>
          <w:bCs/>
          <w:noProof/>
          <w:sz w:val="24"/>
          <w:szCs w:val="24"/>
          <w:u w:val="single"/>
        </w:rPr>
        <w:t xml:space="preserve">When Should a Food </w:t>
      </w:r>
      <w:r>
        <w:rPr>
          <w:rFonts w:ascii="Arial" w:hAnsi="Arial" w:cs="Arial"/>
          <w:b/>
          <w:bCs/>
          <w:noProof/>
          <w:sz w:val="24"/>
          <w:szCs w:val="24"/>
          <w:u w:val="single"/>
        </w:rPr>
        <w:t>E</w:t>
      </w:r>
      <w:r w:rsidRPr="00E041A4">
        <w:rPr>
          <w:rFonts w:ascii="Arial" w:hAnsi="Arial" w:cs="Arial"/>
          <w:b/>
          <w:bCs/>
          <w:noProof/>
          <w:sz w:val="24"/>
          <w:szCs w:val="24"/>
          <w:u w:val="single"/>
        </w:rPr>
        <w:t xml:space="preserve">mployee Use </w:t>
      </w:r>
      <w:r w:rsidRPr="00E041A4">
        <w:rPr>
          <w:rFonts w:ascii="Arial" w:hAnsi="Arial" w:cs="Arial"/>
          <w:b/>
          <w:bCs/>
          <w:sz w:val="24"/>
          <w:szCs w:val="24"/>
          <w:u w:val="single"/>
        </w:rPr>
        <w:t>Scoops</w:t>
      </w:r>
      <w:bookmarkStart w:id="2" w:name="_Toc102984591"/>
      <w:r w:rsidRPr="00E041A4">
        <w:rPr>
          <w:rFonts w:ascii="Arial" w:hAnsi="Arial" w:cs="Arial"/>
          <w:b/>
          <w:bCs/>
          <w:sz w:val="24"/>
          <w:szCs w:val="24"/>
          <w:u w:val="single"/>
        </w:rPr>
        <w:t xml:space="preserve">, </w:t>
      </w:r>
      <w:r w:rsidRPr="00E041A4">
        <w:rPr>
          <w:rFonts w:ascii="Arial" w:hAnsi="Arial" w:cs="Arial"/>
          <w:b/>
          <w:bCs/>
          <w:noProof/>
          <w:sz w:val="24"/>
          <w:szCs w:val="24"/>
          <w:u w:val="single"/>
        </w:rPr>
        <w:t>Spoons</w:t>
      </w:r>
      <w:r w:rsidRPr="00E041A4">
        <w:rPr>
          <w:rFonts w:ascii="Arial" w:hAnsi="Arial" w:cs="Arial"/>
          <w:b/>
          <w:bCs/>
          <w:sz w:val="24"/>
          <w:szCs w:val="24"/>
          <w:u w:val="single"/>
        </w:rPr>
        <w:t>, and Ladles</w:t>
      </w:r>
      <w:r>
        <w:rPr>
          <w:rFonts w:ascii="Arial" w:hAnsi="Arial" w:cs="Arial"/>
          <w:b/>
          <w:bCs/>
          <w:sz w:val="24"/>
          <w:szCs w:val="24"/>
          <w:u w:val="single"/>
        </w:rPr>
        <w:t xml:space="preserve">? </w:t>
      </w:r>
    </w:p>
    <w:p w:rsidR="00093B6F" w:rsidRPr="00423B95" w:rsidRDefault="00093B6F" w:rsidP="00E42F94">
      <w:pPr>
        <w:pStyle w:val="BodyText"/>
        <w:numPr>
          <w:ilvl w:val="0"/>
          <w:numId w:val="21"/>
        </w:numPr>
        <w:spacing w:line="360" w:lineRule="auto"/>
        <w:rPr>
          <w:rFonts w:ascii="Arial" w:hAnsi="Arial" w:cs="Arial"/>
          <w:noProof/>
          <w:sz w:val="24"/>
          <w:szCs w:val="24"/>
        </w:rPr>
      </w:pPr>
      <w:r w:rsidRPr="00423B95">
        <w:rPr>
          <w:rFonts w:ascii="Arial" w:hAnsi="Arial" w:cs="Arial"/>
          <w:noProof/>
          <w:sz w:val="24"/>
          <w:szCs w:val="24"/>
        </w:rPr>
        <w:t xml:space="preserve">Spoons, scoops and ladles are used by foodhandlers, servers, and customers when preparing, portioning, or serving liquid or solid foods. </w:t>
      </w:r>
    </w:p>
    <w:p w:rsidR="00093B6F" w:rsidRPr="00423B95" w:rsidRDefault="00093B6F" w:rsidP="00E42F94">
      <w:pPr>
        <w:pStyle w:val="BodyText"/>
        <w:numPr>
          <w:ilvl w:val="0"/>
          <w:numId w:val="21"/>
        </w:numPr>
        <w:spacing w:line="360" w:lineRule="auto"/>
        <w:rPr>
          <w:rFonts w:ascii="Arial" w:hAnsi="Arial" w:cs="Arial"/>
          <w:noProof/>
          <w:sz w:val="24"/>
          <w:szCs w:val="24"/>
        </w:rPr>
      </w:pPr>
      <w:r w:rsidRPr="00423B95">
        <w:rPr>
          <w:rFonts w:ascii="Arial" w:hAnsi="Arial" w:cs="Arial"/>
          <w:noProof/>
          <w:sz w:val="24"/>
          <w:szCs w:val="24"/>
        </w:rPr>
        <w:t>The construction and design of the food contact surface should follow FDA Food Code requirements in section 4-201.11 and be durable and able to retain its characteristic qualities under normal conditions.</w:t>
      </w:r>
    </w:p>
    <w:p w:rsidR="00093B6F" w:rsidRPr="00423B95" w:rsidRDefault="00093B6F" w:rsidP="00E42F94">
      <w:pPr>
        <w:pStyle w:val="BodyText"/>
        <w:numPr>
          <w:ilvl w:val="0"/>
          <w:numId w:val="21"/>
        </w:numPr>
        <w:spacing w:line="360" w:lineRule="auto"/>
        <w:rPr>
          <w:rFonts w:ascii="Arial" w:hAnsi="Arial" w:cs="Arial"/>
          <w:noProof/>
          <w:sz w:val="24"/>
          <w:szCs w:val="24"/>
        </w:rPr>
      </w:pPr>
      <w:r w:rsidRPr="00423B95">
        <w:rPr>
          <w:rFonts w:ascii="Arial" w:hAnsi="Arial" w:cs="Arial"/>
          <w:noProof/>
          <w:sz w:val="24"/>
          <w:szCs w:val="24"/>
        </w:rPr>
        <w:t>All utensils should be washed, rinsed, sanitized and air dried between uses and at least every 4 hours when being used.</w:t>
      </w:r>
    </w:p>
    <w:p w:rsidR="00093B6F" w:rsidRPr="00423B95" w:rsidRDefault="00093B6F" w:rsidP="00E42F94">
      <w:pPr>
        <w:pStyle w:val="BodyText"/>
        <w:numPr>
          <w:ilvl w:val="0"/>
          <w:numId w:val="21"/>
        </w:numPr>
        <w:spacing w:line="360" w:lineRule="auto"/>
        <w:rPr>
          <w:rFonts w:ascii="Arial" w:hAnsi="Arial" w:cs="Arial"/>
          <w:noProof/>
          <w:sz w:val="24"/>
          <w:szCs w:val="24"/>
        </w:rPr>
      </w:pPr>
      <w:r w:rsidRPr="00423B95">
        <w:rPr>
          <w:rFonts w:ascii="Arial" w:hAnsi="Arial" w:cs="Arial"/>
          <w:noProof/>
          <w:sz w:val="24"/>
          <w:szCs w:val="24"/>
        </w:rPr>
        <w:t>When not in use, utensils must be stored in a manner to prevent bacterial growth such as in the food, in a clean and protected environment, under running water, or in a container at a minimum temperature of 135°F</w:t>
      </w:r>
      <w:r w:rsidR="00794E49">
        <w:rPr>
          <w:rFonts w:ascii="Arial" w:hAnsi="Arial" w:cs="Arial"/>
          <w:noProof/>
          <w:sz w:val="24"/>
          <w:szCs w:val="24"/>
        </w:rPr>
        <w:t>(57°C).</w:t>
      </w:r>
    </w:p>
    <w:p w:rsidR="00093B6F" w:rsidRPr="00423B95" w:rsidRDefault="00093B6F" w:rsidP="003C4E96">
      <w:pPr>
        <w:pStyle w:val="BodyText"/>
        <w:numPr>
          <w:ilvl w:val="0"/>
          <w:numId w:val="21"/>
        </w:numPr>
        <w:spacing w:line="360" w:lineRule="auto"/>
        <w:rPr>
          <w:rFonts w:ascii="Arial" w:hAnsi="Arial" w:cs="Arial"/>
          <w:sz w:val="24"/>
          <w:szCs w:val="24"/>
        </w:rPr>
      </w:pPr>
      <w:r w:rsidRPr="00423B95">
        <w:rPr>
          <w:rFonts w:ascii="Arial" w:hAnsi="Arial" w:cs="Arial"/>
          <w:sz w:val="24"/>
          <w:szCs w:val="24"/>
        </w:rPr>
        <w:lastRenderedPageBreak/>
        <w:t xml:space="preserve">During pauses in food preparation or dispensing, food preparation and dispensing utensils shall be stored: </w:t>
      </w:r>
    </w:p>
    <w:p w:rsidR="00093B6F" w:rsidRPr="00423B95" w:rsidRDefault="00093B6F" w:rsidP="003C4E96">
      <w:pPr>
        <w:pStyle w:val="BodyText"/>
        <w:numPr>
          <w:ilvl w:val="0"/>
          <w:numId w:val="38"/>
        </w:numPr>
        <w:spacing w:line="360" w:lineRule="auto"/>
        <w:rPr>
          <w:rFonts w:ascii="Arial" w:hAnsi="Arial" w:cs="Arial"/>
          <w:sz w:val="24"/>
          <w:szCs w:val="24"/>
        </w:rPr>
      </w:pPr>
      <w:r w:rsidRPr="00423B95">
        <w:rPr>
          <w:rFonts w:ascii="Arial" w:hAnsi="Arial" w:cs="Arial"/>
          <w:color w:val="000000"/>
          <w:sz w:val="24"/>
          <w:szCs w:val="24"/>
        </w:rPr>
        <w:t>In food with their handles above the top of the food and the container.</w:t>
      </w:r>
    </w:p>
    <w:p w:rsidR="00093B6F" w:rsidRPr="00423B95" w:rsidRDefault="00093B6F" w:rsidP="003C4E96">
      <w:pPr>
        <w:pStyle w:val="NormalWeb"/>
        <w:numPr>
          <w:ilvl w:val="0"/>
          <w:numId w:val="38"/>
        </w:numPr>
        <w:rPr>
          <w:rFonts w:ascii="Arial" w:hAnsi="Arial" w:cs="Arial"/>
          <w:sz w:val="24"/>
          <w:szCs w:val="24"/>
        </w:rPr>
      </w:pPr>
      <w:r w:rsidRPr="00423B95">
        <w:rPr>
          <w:rFonts w:ascii="Arial" w:hAnsi="Arial" w:cs="Arial"/>
          <w:sz w:val="24"/>
          <w:szCs w:val="24"/>
        </w:rPr>
        <w:t>On a clean portion of the food preparation table or cooking equipment that has been cleaned and sanitized.</w:t>
      </w:r>
    </w:p>
    <w:p w:rsidR="00093B6F" w:rsidRPr="00423B95" w:rsidRDefault="00093B6F" w:rsidP="003C4E96">
      <w:pPr>
        <w:pStyle w:val="NormalWeb"/>
        <w:numPr>
          <w:ilvl w:val="0"/>
          <w:numId w:val="38"/>
        </w:numPr>
        <w:rPr>
          <w:rFonts w:ascii="Arial" w:hAnsi="Arial" w:cs="Arial"/>
          <w:sz w:val="24"/>
          <w:szCs w:val="24"/>
        </w:rPr>
      </w:pPr>
      <w:r w:rsidRPr="00423B95">
        <w:rPr>
          <w:rFonts w:ascii="Arial" w:hAnsi="Arial" w:cs="Arial"/>
          <w:sz w:val="24"/>
          <w:szCs w:val="24"/>
        </w:rPr>
        <w:t xml:space="preserve">In running water with a water velocity sufficient to flush particles to the drain for moist foods such as potatoes or ice cream. </w:t>
      </w:r>
    </w:p>
    <w:p w:rsidR="00093B6F" w:rsidRPr="00423B95" w:rsidRDefault="00093B6F" w:rsidP="003C4E96">
      <w:pPr>
        <w:pStyle w:val="NormalWeb"/>
        <w:numPr>
          <w:ilvl w:val="0"/>
          <w:numId w:val="38"/>
        </w:numPr>
        <w:rPr>
          <w:rFonts w:ascii="Arial" w:hAnsi="Arial" w:cs="Arial"/>
          <w:sz w:val="24"/>
          <w:szCs w:val="24"/>
        </w:rPr>
      </w:pPr>
      <w:r w:rsidRPr="00423B95">
        <w:rPr>
          <w:rFonts w:ascii="Arial" w:hAnsi="Arial" w:cs="Arial"/>
          <w:sz w:val="24"/>
          <w:szCs w:val="24"/>
        </w:rPr>
        <w:t>In a washed and sanitized container of water, if the water is maintained at a temperature of at least 135°F (57°C).</w:t>
      </w:r>
    </w:p>
    <w:p w:rsidR="00093B6F" w:rsidRPr="00423B95" w:rsidRDefault="00093B6F" w:rsidP="003C4E96">
      <w:pPr>
        <w:pStyle w:val="NormalWeb"/>
        <w:numPr>
          <w:ilvl w:val="0"/>
          <w:numId w:val="38"/>
        </w:numPr>
        <w:rPr>
          <w:rFonts w:ascii="Arial" w:hAnsi="Arial" w:cs="Arial"/>
          <w:sz w:val="24"/>
          <w:szCs w:val="24"/>
        </w:rPr>
      </w:pPr>
      <w:r w:rsidRPr="00423B95">
        <w:rPr>
          <w:rFonts w:ascii="Arial" w:hAnsi="Arial" w:cs="Arial"/>
          <w:sz w:val="24"/>
          <w:szCs w:val="24"/>
        </w:rPr>
        <w:t xml:space="preserve">In a clean protected location if utensils (such as ice scoops) are used for non-potentially hazardous foods (Time/Temperature Control for Safety Food). </w:t>
      </w:r>
    </w:p>
    <w:p w:rsidR="00093B6F" w:rsidRPr="00423B95" w:rsidRDefault="00093B6F" w:rsidP="003C4E96">
      <w:pPr>
        <w:pStyle w:val="BodyText"/>
        <w:numPr>
          <w:ilvl w:val="0"/>
          <w:numId w:val="21"/>
        </w:numPr>
        <w:spacing w:line="360" w:lineRule="auto"/>
        <w:rPr>
          <w:rFonts w:ascii="Arial" w:hAnsi="Arial" w:cs="Arial"/>
          <w:noProof/>
          <w:sz w:val="24"/>
          <w:szCs w:val="24"/>
        </w:rPr>
      </w:pPr>
      <w:r w:rsidRPr="00423B95">
        <w:rPr>
          <w:rFonts w:ascii="Arial" w:hAnsi="Arial" w:cs="Arial"/>
          <w:noProof/>
          <w:sz w:val="24"/>
          <w:szCs w:val="24"/>
        </w:rPr>
        <w:t>In-use utensils may not be stored in chemical sanitizer or ice.</w:t>
      </w:r>
    </w:p>
    <w:p w:rsidR="00093B6F" w:rsidRPr="00E041A4" w:rsidRDefault="00093B6F" w:rsidP="0063216C">
      <w:pPr>
        <w:pStyle w:val="BodyText"/>
        <w:spacing w:line="360" w:lineRule="auto"/>
        <w:ind w:hanging="360"/>
        <w:outlineLvl w:val="2"/>
        <w:rPr>
          <w:rFonts w:ascii="Arial" w:hAnsi="Arial" w:cs="Arial"/>
          <w:noProof/>
          <w:sz w:val="24"/>
          <w:szCs w:val="24"/>
          <w:u w:val="single"/>
        </w:rPr>
      </w:pPr>
      <w:r w:rsidRPr="00E041A4">
        <w:rPr>
          <w:rFonts w:ascii="Arial" w:hAnsi="Arial" w:cs="Arial"/>
          <w:b/>
          <w:bCs/>
          <w:noProof/>
          <w:sz w:val="24"/>
          <w:szCs w:val="24"/>
        </w:rPr>
        <w:tab/>
      </w:r>
      <w:r w:rsidRPr="00E041A4">
        <w:rPr>
          <w:rFonts w:ascii="Arial" w:hAnsi="Arial" w:cs="Arial"/>
          <w:b/>
          <w:bCs/>
          <w:noProof/>
          <w:sz w:val="24"/>
          <w:szCs w:val="24"/>
          <w:u w:val="single"/>
        </w:rPr>
        <w:t>Section 2.2 – Using Scoops</w:t>
      </w:r>
    </w:p>
    <w:p w:rsidR="00093B6F" w:rsidRPr="00423B95" w:rsidRDefault="00093B6F" w:rsidP="00E42F94">
      <w:pPr>
        <w:pStyle w:val="BodyText"/>
        <w:numPr>
          <w:ilvl w:val="0"/>
          <w:numId w:val="22"/>
        </w:numPr>
        <w:spacing w:line="360" w:lineRule="auto"/>
        <w:outlineLvl w:val="2"/>
        <w:rPr>
          <w:rFonts w:ascii="Arial" w:hAnsi="Arial" w:cs="Arial"/>
          <w:noProof/>
          <w:sz w:val="24"/>
          <w:szCs w:val="24"/>
        </w:rPr>
      </w:pPr>
      <w:r w:rsidRPr="00423B95">
        <w:rPr>
          <w:rFonts w:ascii="Arial" w:hAnsi="Arial" w:cs="Arial"/>
          <w:noProof/>
          <w:sz w:val="24"/>
          <w:szCs w:val="24"/>
        </w:rPr>
        <w:t xml:space="preserve">Scoops are available in many different sizes and are an ideal utensil for portion control. </w:t>
      </w:r>
    </w:p>
    <w:p w:rsidR="00093B6F" w:rsidRPr="00423B95" w:rsidRDefault="00093B6F" w:rsidP="00E42F94">
      <w:pPr>
        <w:pStyle w:val="BodyText"/>
        <w:numPr>
          <w:ilvl w:val="0"/>
          <w:numId w:val="22"/>
        </w:numPr>
        <w:spacing w:line="360" w:lineRule="auto"/>
        <w:outlineLvl w:val="1"/>
        <w:rPr>
          <w:rFonts w:ascii="Arial" w:hAnsi="Arial" w:cs="Arial"/>
          <w:noProof/>
          <w:sz w:val="24"/>
          <w:szCs w:val="24"/>
        </w:rPr>
      </w:pPr>
      <w:r w:rsidRPr="00423B95">
        <w:rPr>
          <w:rFonts w:ascii="Arial" w:hAnsi="Arial" w:cs="Arial"/>
          <w:noProof/>
          <w:sz w:val="24"/>
          <w:szCs w:val="24"/>
        </w:rPr>
        <w:t xml:space="preserve">When using a scoop with a release trigger, the release trigger should be prevented from touching the food. This prevents pathogens from the hand transferring to the food. </w:t>
      </w:r>
    </w:p>
    <w:p w:rsidR="00093B6F" w:rsidRPr="00423B95" w:rsidRDefault="00093B6F" w:rsidP="00E42F94">
      <w:pPr>
        <w:pStyle w:val="BodyText"/>
        <w:numPr>
          <w:ilvl w:val="0"/>
          <w:numId w:val="22"/>
        </w:numPr>
        <w:spacing w:line="360" w:lineRule="auto"/>
        <w:outlineLvl w:val="1"/>
        <w:rPr>
          <w:rFonts w:ascii="Arial" w:hAnsi="Arial" w:cs="Arial"/>
          <w:noProof/>
          <w:sz w:val="24"/>
          <w:szCs w:val="24"/>
        </w:rPr>
      </w:pPr>
      <w:r w:rsidRPr="00423B95">
        <w:rPr>
          <w:rFonts w:ascii="Arial" w:hAnsi="Arial" w:cs="Arial"/>
          <w:noProof/>
          <w:sz w:val="24"/>
          <w:szCs w:val="24"/>
        </w:rPr>
        <w:t>Scoops  can be used with or without the use of other barriers. Scoops are a practical alternative to handling food with bare hands in many situations.</w:t>
      </w:r>
    </w:p>
    <w:p w:rsidR="00093B6F" w:rsidRPr="00423B95" w:rsidRDefault="00093B6F" w:rsidP="00211968">
      <w:pPr>
        <w:pStyle w:val="BodyText"/>
        <w:spacing w:line="360" w:lineRule="auto"/>
        <w:ind w:left="720"/>
        <w:outlineLvl w:val="2"/>
        <w:rPr>
          <w:rFonts w:ascii="Arial" w:hAnsi="Arial" w:cs="Arial"/>
          <w:noProof/>
          <w:sz w:val="24"/>
          <w:szCs w:val="24"/>
        </w:rPr>
      </w:pPr>
      <w:r w:rsidRPr="00423B95">
        <w:rPr>
          <w:rFonts w:ascii="Arial" w:hAnsi="Arial" w:cs="Arial"/>
          <w:noProof/>
          <w:sz w:val="24"/>
          <w:szCs w:val="24"/>
        </w:rPr>
        <w:t>Scoops may be used as a stand alone tool or in conjunction with another barrier such as gloves.</w:t>
      </w:r>
    </w:p>
    <w:p w:rsidR="00093B6F" w:rsidRPr="00E041A4" w:rsidRDefault="00093B6F" w:rsidP="0063216C">
      <w:pPr>
        <w:pStyle w:val="BodyText"/>
        <w:spacing w:line="360" w:lineRule="auto"/>
        <w:outlineLvl w:val="2"/>
        <w:rPr>
          <w:rFonts w:ascii="Arial" w:hAnsi="Arial" w:cs="Arial"/>
          <w:noProof/>
          <w:sz w:val="24"/>
          <w:szCs w:val="24"/>
          <w:u w:val="single"/>
        </w:rPr>
      </w:pPr>
      <w:r w:rsidRPr="00E041A4">
        <w:rPr>
          <w:rFonts w:ascii="Arial" w:hAnsi="Arial" w:cs="Arial"/>
          <w:b/>
          <w:bCs/>
          <w:noProof/>
          <w:sz w:val="24"/>
          <w:szCs w:val="24"/>
          <w:u w:val="single"/>
        </w:rPr>
        <w:t>Section 2.3 – Using Spoons</w:t>
      </w:r>
    </w:p>
    <w:p w:rsidR="00093B6F" w:rsidRPr="00423B95" w:rsidRDefault="00093B6F" w:rsidP="00E42F94">
      <w:pPr>
        <w:pStyle w:val="BodyText"/>
        <w:numPr>
          <w:ilvl w:val="0"/>
          <w:numId w:val="23"/>
        </w:numPr>
        <w:spacing w:line="360" w:lineRule="auto"/>
        <w:outlineLvl w:val="2"/>
        <w:rPr>
          <w:rFonts w:ascii="Arial" w:hAnsi="Arial" w:cs="Arial"/>
          <w:noProof/>
          <w:sz w:val="24"/>
          <w:szCs w:val="24"/>
        </w:rPr>
      </w:pPr>
      <w:r w:rsidRPr="00423B95">
        <w:rPr>
          <w:rFonts w:ascii="Arial" w:hAnsi="Arial" w:cs="Arial"/>
          <w:noProof/>
          <w:sz w:val="24"/>
          <w:szCs w:val="24"/>
        </w:rPr>
        <w:t>Spoons typically have no predetermined serving size or shape.</w:t>
      </w:r>
    </w:p>
    <w:p w:rsidR="00093B6F" w:rsidRPr="00423B95" w:rsidRDefault="00093B6F" w:rsidP="00E42F94">
      <w:pPr>
        <w:pStyle w:val="BodyText"/>
        <w:numPr>
          <w:ilvl w:val="0"/>
          <w:numId w:val="23"/>
        </w:numPr>
        <w:spacing w:line="360" w:lineRule="auto"/>
        <w:outlineLvl w:val="2"/>
        <w:rPr>
          <w:rFonts w:ascii="Arial" w:hAnsi="Arial" w:cs="Arial"/>
          <w:noProof/>
          <w:sz w:val="24"/>
          <w:szCs w:val="24"/>
        </w:rPr>
      </w:pPr>
      <w:r w:rsidRPr="00423B95">
        <w:rPr>
          <w:rFonts w:ascii="Arial" w:hAnsi="Arial" w:cs="Arial"/>
          <w:noProof/>
          <w:sz w:val="24"/>
          <w:szCs w:val="24"/>
        </w:rPr>
        <w:t xml:space="preserve">Spoons used for tasting must be washed, rinsed, and sanitized between uses. Disposable or single serving utensils can work well for this task. </w:t>
      </w:r>
    </w:p>
    <w:p w:rsidR="00093B6F" w:rsidRPr="00423B95" w:rsidRDefault="00093B6F" w:rsidP="00E42F94">
      <w:pPr>
        <w:pStyle w:val="BodyText"/>
        <w:numPr>
          <w:ilvl w:val="0"/>
          <w:numId w:val="23"/>
        </w:numPr>
        <w:spacing w:line="360" w:lineRule="auto"/>
        <w:outlineLvl w:val="2"/>
        <w:rPr>
          <w:rFonts w:ascii="Arial" w:hAnsi="Arial" w:cs="Arial"/>
          <w:noProof/>
          <w:sz w:val="24"/>
          <w:szCs w:val="24"/>
        </w:rPr>
      </w:pPr>
      <w:r w:rsidRPr="00423B95">
        <w:rPr>
          <w:rFonts w:ascii="Arial" w:hAnsi="Arial" w:cs="Arial"/>
          <w:noProof/>
          <w:sz w:val="24"/>
          <w:szCs w:val="24"/>
        </w:rPr>
        <w:t>Improper use of tasting spoons can lead to foodborne illness.</w:t>
      </w:r>
    </w:p>
    <w:p w:rsidR="00093B6F" w:rsidRPr="00423B95" w:rsidRDefault="00093B6F" w:rsidP="00E42F94">
      <w:pPr>
        <w:pStyle w:val="BodyText"/>
        <w:numPr>
          <w:ilvl w:val="0"/>
          <w:numId w:val="23"/>
        </w:numPr>
        <w:spacing w:line="360" w:lineRule="auto"/>
        <w:outlineLvl w:val="1"/>
        <w:rPr>
          <w:rFonts w:ascii="Arial" w:hAnsi="Arial" w:cs="Arial"/>
          <w:noProof/>
          <w:sz w:val="24"/>
          <w:szCs w:val="24"/>
        </w:rPr>
      </w:pPr>
      <w:r w:rsidRPr="00423B95">
        <w:rPr>
          <w:rFonts w:ascii="Arial" w:hAnsi="Arial" w:cs="Arial"/>
          <w:noProof/>
          <w:sz w:val="24"/>
          <w:szCs w:val="24"/>
        </w:rPr>
        <w:t>Spoons can be used with or without the use of other barriers. Spoons are a practical alternative to handling food with bare hands in many situations.</w:t>
      </w:r>
    </w:p>
    <w:p w:rsidR="00093B6F" w:rsidRPr="00E041A4" w:rsidRDefault="00093B6F" w:rsidP="0063216C">
      <w:pPr>
        <w:pStyle w:val="BodyText"/>
        <w:spacing w:line="360" w:lineRule="auto"/>
        <w:outlineLvl w:val="2"/>
        <w:rPr>
          <w:rFonts w:ascii="Arial" w:hAnsi="Arial" w:cs="Arial"/>
          <w:b/>
          <w:bCs/>
          <w:noProof/>
          <w:sz w:val="24"/>
          <w:szCs w:val="24"/>
          <w:u w:val="single"/>
        </w:rPr>
      </w:pPr>
      <w:r w:rsidRPr="00E041A4">
        <w:rPr>
          <w:rFonts w:ascii="Arial" w:hAnsi="Arial" w:cs="Arial"/>
          <w:b/>
          <w:bCs/>
          <w:noProof/>
          <w:sz w:val="24"/>
          <w:szCs w:val="24"/>
          <w:u w:val="single"/>
        </w:rPr>
        <w:t>Section 2.4 – Using Ladles</w:t>
      </w:r>
    </w:p>
    <w:p w:rsidR="00093B6F" w:rsidRPr="00E041A4" w:rsidRDefault="00093B6F" w:rsidP="00E42F94">
      <w:pPr>
        <w:pStyle w:val="BodyText"/>
        <w:numPr>
          <w:ilvl w:val="0"/>
          <w:numId w:val="24"/>
        </w:numPr>
        <w:spacing w:line="360" w:lineRule="auto"/>
        <w:outlineLvl w:val="2"/>
        <w:rPr>
          <w:rFonts w:ascii="Arial" w:hAnsi="Arial" w:cs="Arial"/>
          <w:noProof/>
          <w:sz w:val="24"/>
          <w:szCs w:val="24"/>
        </w:rPr>
      </w:pPr>
      <w:r w:rsidRPr="00E041A4">
        <w:rPr>
          <w:rFonts w:ascii="Arial" w:hAnsi="Arial" w:cs="Arial"/>
          <w:noProof/>
          <w:sz w:val="24"/>
          <w:szCs w:val="24"/>
        </w:rPr>
        <w:t>Ladles are available in many different sizes and are an ideal utensil for portion control.</w:t>
      </w:r>
    </w:p>
    <w:p w:rsidR="00093B6F" w:rsidRPr="00423B95" w:rsidRDefault="00093B6F" w:rsidP="00E42F94">
      <w:pPr>
        <w:pStyle w:val="BodyText"/>
        <w:numPr>
          <w:ilvl w:val="0"/>
          <w:numId w:val="24"/>
        </w:numPr>
        <w:spacing w:line="360" w:lineRule="auto"/>
        <w:outlineLvl w:val="1"/>
        <w:rPr>
          <w:rFonts w:ascii="Arial" w:hAnsi="Arial" w:cs="Arial"/>
          <w:noProof/>
          <w:sz w:val="24"/>
          <w:szCs w:val="24"/>
        </w:rPr>
      </w:pPr>
      <w:r w:rsidRPr="00423B95">
        <w:rPr>
          <w:rFonts w:ascii="Arial" w:hAnsi="Arial" w:cs="Arial"/>
          <w:noProof/>
          <w:sz w:val="24"/>
          <w:szCs w:val="24"/>
        </w:rPr>
        <w:lastRenderedPageBreak/>
        <w:t>Ladles can be used with or without the use of other barriers. Ladles are a practical alternative to handling food with bare hands in many situations.</w:t>
      </w:r>
    </w:p>
    <w:p w:rsidR="00093B6F" w:rsidRPr="00423B95" w:rsidRDefault="00093B6F" w:rsidP="00E42F94">
      <w:pPr>
        <w:pStyle w:val="BodyText"/>
        <w:numPr>
          <w:ilvl w:val="0"/>
          <w:numId w:val="24"/>
        </w:numPr>
        <w:spacing w:line="360" w:lineRule="auto"/>
        <w:outlineLvl w:val="1"/>
        <w:rPr>
          <w:rFonts w:ascii="Arial" w:hAnsi="Arial" w:cs="Arial"/>
          <w:noProof/>
          <w:sz w:val="24"/>
          <w:szCs w:val="24"/>
          <w:u w:val="single"/>
        </w:rPr>
      </w:pPr>
      <w:r w:rsidRPr="00423B95">
        <w:rPr>
          <w:rFonts w:ascii="Arial" w:hAnsi="Arial" w:cs="Arial"/>
          <w:noProof/>
          <w:sz w:val="24"/>
          <w:szCs w:val="24"/>
        </w:rPr>
        <w:t>Ladles may be used as a stand alone tool or in conjunction with another barrier such as gloves.</w:t>
      </w:r>
    </w:p>
    <w:p w:rsidR="00093B6F" w:rsidRDefault="00093B6F" w:rsidP="0063216C">
      <w:pPr>
        <w:pStyle w:val="BodyText"/>
        <w:spacing w:line="360" w:lineRule="auto"/>
        <w:outlineLvl w:val="1"/>
        <w:rPr>
          <w:rFonts w:ascii="Arial" w:hAnsi="Arial" w:cs="Arial"/>
          <w:b/>
          <w:bCs/>
          <w:noProof/>
          <w:sz w:val="24"/>
          <w:szCs w:val="24"/>
        </w:rPr>
      </w:pPr>
    </w:p>
    <w:p w:rsidR="00093B6F" w:rsidRPr="00BF3498" w:rsidRDefault="00093B6F" w:rsidP="0063216C">
      <w:pPr>
        <w:pStyle w:val="BodyText"/>
        <w:spacing w:line="360" w:lineRule="auto"/>
        <w:ind w:hanging="360"/>
        <w:outlineLvl w:val="1"/>
        <w:rPr>
          <w:rFonts w:ascii="Arial" w:hAnsi="Arial" w:cs="Arial"/>
          <w:b/>
          <w:bCs/>
          <w:noProof/>
          <w:sz w:val="28"/>
          <w:szCs w:val="28"/>
        </w:rPr>
      </w:pPr>
      <w:r>
        <w:rPr>
          <w:rFonts w:ascii="Arial" w:hAnsi="Arial" w:cs="Arial"/>
          <w:b/>
          <w:bCs/>
          <w:noProof/>
          <w:sz w:val="28"/>
          <w:szCs w:val="28"/>
        </w:rPr>
        <w:t>SECTION 3</w:t>
      </w:r>
      <w:r w:rsidRPr="00BF3498">
        <w:rPr>
          <w:rFonts w:ascii="Arial" w:hAnsi="Arial" w:cs="Arial"/>
          <w:b/>
          <w:bCs/>
          <w:noProof/>
          <w:sz w:val="28"/>
          <w:szCs w:val="28"/>
        </w:rPr>
        <w:t xml:space="preserve"> – SPATULAS</w:t>
      </w:r>
    </w:p>
    <w:p w:rsidR="00093B6F" w:rsidRPr="00E041A4" w:rsidRDefault="00D01CCD" w:rsidP="007F5017">
      <w:pPr>
        <w:pStyle w:val="BodyText"/>
        <w:spacing w:line="360" w:lineRule="auto"/>
        <w:ind w:hanging="360"/>
        <w:jc w:val="center"/>
        <w:outlineLvl w:val="1"/>
        <w:rPr>
          <w:rFonts w:ascii="Arial" w:hAnsi="Arial" w:cs="Arial"/>
          <w:b/>
          <w:bCs/>
          <w:noProof/>
          <w:sz w:val="24"/>
          <w:szCs w:val="24"/>
        </w:rPr>
      </w:pPr>
      <w:r w:rsidRPr="00D01CCD">
        <w:rPr>
          <w:rFonts w:ascii="Arial" w:hAnsi="Arial" w:cs="Arial"/>
          <w:b/>
          <w:bCs/>
          <w:noProof/>
          <w:sz w:val="24"/>
          <w:szCs w:val="24"/>
        </w:rPr>
        <w:pict>
          <v:shape id="Picture 8" o:spid="_x0000_i1031" type="#_x0000_t75" alt="spat" style="width:97.65pt;height:97.65pt;visibility:visible">
            <v:imagedata r:id="rId27" o:title=""/>
          </v:shape>
        </w:pict>
      </w:r>
      <w:r w:rsidR="00093B6F" w:rsidRPr="007F5017">
        <w:rPr>
          <w:rFonts w:ascii="Times New Roman" w:hAnsi="Times New Roman" w:cs="Times New Roman"/>
          <w:noProof/>
          <w:sz w:val="24"/>
          <w:szCs w:val="24"/>
        </w:rPr>
        <w:t xml:space="preserve"> </w:t>
      </w:r>
      <w:r w:rsidR="00093B6F">
        <w:rPr>
          <w:rFonts w:ascii="Times New Roman" w:hAnsi="Times New Roman" w:cs="Times New Roman"/>
          <w:noProof/>
          <w:sz w:val="24"/>
          <w:szCs w:val="24"/>
        </w:rPr>
        <w:t xml:space="preserve">                    </w:t>
      </w:r>
      <w:r w:rsidRPr="00D01CCD">
        <w:rPr>
          <w:rFonts w:ascii="Arial" w:hAnsi="Arial" w:cs="Arial"/>
          <w:b/>
          <w:bCs/>
          <w:noProof/>
          <w:sz w:val="24"/>
          <w:szCs w:val="24"/>
        </w:rPr>
        <w:pict>
          <v:shape id="Picture 9" o:spid="_x0000_i1032" type="#_x0000_t75" alt="Sell_3pc_Silicone_Spatula_Set" style="width:97.65pt;height:97.65pt;visibility:visible">
            <v:imagedata r:id="rId28" o:title=""/>
          </v:shape>
        </w:pict>
      </w:r>
      <w:r w:rsidR="00093B6F">
        <w:rPr>
          <w:rFonts w:ascii="Arial" w:hAnsi="Arial" w:cs="Arial"/>
          <w:b/>
          <w:bCs/>
          <w:noProof/>
          <w:sz w:val="24"/>
          <w:szCs w:val="24"/>
        </w:rPr>
        <w:t xml:space="preserve">                    </w:t>
      </w:r>
      <w:r w:rsidR="00093B6F" w:rsidRPr="007F5017">
        <w:rPr>
          <w:rFonts w:ascii="Times New Roman" w:hAnsi="Times New Roman" w:cs="Times New Roman"/>
          <w:noProof/>
          <w:sz w:val="24"/>
          <w:szCs w:val="24"/>
        </w:rPr>
        <w:t xml:space="preserve"> </w:t>
      </w:r>
      <w:r w:rsidRPr="00D01CCD">
        <w:rPr>
          <w:rFonts w:ascii="Arial" w:hAnsi="Arial" w:cs="Arial"/>
          <w:b/>
          <w:bCs/>
          <w:noProof/>
          <w:sz w:val="24"/>
          <w:szCs w:val="24"/>
        </w:rPr>
        <w:pict>
          <v:shape id="Picture 10" o:spid="_x0000_i1033" type="#_x0000_t75" alt="wood spat" style="width:81.15pt;height:101.9pt;visibility:visible">
            <v:imagedata r:id="rId29" o:title=""/>
          </v:shape>
        </w:pict>
      </w:r>
    </w:p>
    <w:p w:rsidR="00093B6F" w:rsidRPr="00E041A4" w:rsidRDefault="00093B6F" w:rsidP="0063216C">
      <w:pPr>
        <w:pStyle w:val="BodyText"/>
        <w:spacing w:line="360" w:lineRule="auto"/>
        <w:ind w:hanging="360"/>
        <w:outlineLvl w:val="1"/>
        <w:rPr>
          <w:rFonts w:ascii="Arial" w:hAnsi="Arial" w:cs="Arial"/>
          <w:b/>
          <w:bCs/>
          <w:noProof/>
          <w:sz w:val="24"/>
          <w:szCs w:val="24"/>
        </w:rPr>
      </w:pPr>
      <w:r w:rsidRPr="00E041A4">
        <w:rPr>
          <w:rFonts w:ascii="Arial" w:hAnsi="Arial" w:cs="Arial"/>
          <w:b/>
          <w:bCs/>
          <w:noProof/>
          <w:sz w:val="24"/>
          <w:szCs w:val="24"/>
          <w:u w:val="single"/>
        </w:rPr>
        <w:t xml:space="preserve">Section 3.1 – When Should a Food </w:t>
      </w:r>
      <w:r>
        <w:rPr>
          <w:rFonts w:ascii="Arial" w:hAnsi="Arial" w:cs="Arial"/>
          <w:b/>
          <w:bCs/>
          <w:noProof/>
          <w:sz w:val="24"/>
          <w:szCs w:val="24"/>
          <w:u w:val="single"/>
        </w:rPr>
        <w:t>E</w:t>
      </w:r>
      <w:r w:rsidRPr="00E041A4">
        <w:rPr>
          <w:rFonts w:ascii="Arial" w:hAnsi="Arial" w:cs="Arial"/>
          <w:b/>
          <w:bCs/>
          <w:noProof/>
          <w:sz w:val="24"/>
          <w:szCs w:val="24"/>
          <w:u w:val="single"/>
        </w:rPr>
        <w:t>mployee Use Spatulas</w:t>
      </w:r>
      <w:r>
        <w:rPr>
          <w:rFonts w:ascii="Arial" w:hAnsi="Arial" w:cs="Arial"/>
          <w:b/>
          <w:bCs/>
          <w:noProof/>
          <w:sz w:val="24"/>
          <w:szCs w:val="24"/>
          <w:u w:val="single"/>
        </w:rPr>
        <w:t>?</w:t>
      </w:r>
    </w:p>
    <w:p w:rsidR="00093B6F" w:rsidRPr="00423B95" w:rsidRDefault="00093B6F" w:rsidP="00160130">
      <w:pPr>
        <w:pStyle w:val="BodyText"/>
        <w:numPr>
          <w:ilvl w:val="0"/>
          <w:numId w:val="25"/>
        </w:numPr>
        <w:spacing w:line="360" w:lineRule="auto"/>
        <w:rPr>
          <w:rFonts w:ascii="Arial" w:hAnsi="Arial" w:cs="Arial"/>
          <w:noProof/>
          <w:sz w:val="24"/>
          <w:szCs w:val="24"/>
        </w:rPr>
      </w:pPr>
      <w:r w:rsidRPr="00423B95">
        <w:rPr>
          <w:rFonts w:ascii="Arial" w:hAnsi="Arial" w:cs="Arial"/>
          <w:noProof/>
          <w:sz w:val="24"/>
          <w:szCs w:val="24"/>
        </w:rPr>
        <w:t xml:space="preserve">Spatulas are used to stir, scoop, spread, or lift food by foodhandlers, servers and customers. </w:t>
      </w:r>
    </w:p>
    <w:p w:rsidR="00093B6F" w:rsidRPr="00423B95" w:rsidRDefault="00093B6F" w:rsidP="00160130">
      <w:pPr>
        <w:pStyle w:val="BodyText"/>
        <w:numPr>
          <w:ilvl w:val="0"/>
          <w:numId w:val="25"/>
        </w:numPr>
        <w:spacing w:line="360" w:lineRule="auto"/>
        <w:rPr>
          <w:rFonts w:ascii="Arial" w:hAnsi="Arial" w:cs="Arial"/>
          <w:noProof/>
          <w:sz w:val="24"/>
          <w:szCs w:val="24"/>
        </w:rPr>
      </w:pPr>
      <w:r w:rsidRPr="00423B95">
        <w:rPr>
          <w:rFonts w:ascii="Arial" w:hAnsi="Arial" w:cs="Arial"/>
          <w:noProof/>
          <w:sz w:val="24"/>
          <w:szCs w:val="24"/>
        </w:rPr>
        <w:t>The construction and design of the food contact surface should follow FDA Food Code requirements in section 4-201.11 and be durable and able to retain its characteristic qualities under normal conditions.</w:t>
      </w:r>
    </w:p>
    <w:p w:rsidR="00093B6F" w:rsidRPr="00423B95" w:rsidRDefault="00093B6F" w:rsidP="00160130">
      <w:pPr>
        <w:pStyle w:val="BodyText"/>
        <w:numPr>
          <w:ilvl w:val="0"/>
          <w:numId w:val="25"/>
        </w:numPr>
        <w:spacing w:line="360" w:lineRule="auto"/>
        <w:rPr>
          <w:rFonts w:ascii="Arial" w:hAnsi="Arial" w:cs="Arial"/>
          <w:noProof/>
          <w:sz w:val="24"/>
          <w:szCs w:val="24"/>
        </w:rPr>
      </w:pPr>
      <w:r w:rsidRPr="00423B95">
        <w:rPr>
          <w:rFonts w:ascii="Arial" w:hAnsi="Arial" w:cs="Arial"/>
          <w:noProof/>
          <w:sz w:val="24"/>
          <w:szCs w:val="24"/>
        </w:rPr>
        <w:t>All utensils should be washed, rinsed, sanitized and air dried between uses and at least every 4 hours when being used.</w:t>
      </w:r>
    </w:p>
    <w:p w:rsidR="00093B6F" w:rsidRPr="00423B95" w:rsidRDefault="00093B6F" w:rsidP="00160130">
      <w:pPr>
        <w:pStyle w:val="BodyText"/>
        <w:numPr>
          <w:ilvl w:val="0"/>
          <w:numId w:val="25"/>
        </w:numPr>
        <w:spacing w:line="360" w:lineRule="auto"/>
        <w:rPr>
          <w:rFonts w:ascii="Arial" w:hAnsi="Arial" w:cs="Arial"/>
          <w:noProof/>
          <w:sz w:val="24"/>
          <w:szCs w:val="24"/>
        </w:rPr>
      </w:pPr>
      <w:r w:rsidRPr="00423B95">
        <w:rPr>
          <w:rFonts w:ascii="Arial" w:hAnsi="Arial" w:cs="Arial"/>
          <w:noProof/>
          <w:sz w:val="24"/>
          <w:szCs w:val="24"/>
        </w:rPr>
        <w:t>When not in use, utensils must be stored in a manner to prevent bacterial growth such as in the food, in a clean and protected environment, under running water, or in a container at a minimum temperature of 135</w:t>
      </w:r>
      <w:r w:rsidRPr="00423B95">
        <w:rPr>
          <w:rFonts w:ascii="Arial" w:hAnsi="Arial" w:cs="Arial"/>
          <w:sz w:val="24"/>
          <w:szCs w:val="24"/>
        </w:rPr>
        <w:t>°</w:t>
      </w:r>
      <w:r w:rsidRPr="00423B95">
        <w:rPr>
          <w:rFonts w:ascii="Arial" w:hAnsi="Arial" w:cs="Arial"/>
          <w:noProof/>
          <w:sz w:val="24"/>
          <w:szCs w:val="24"/>
        </w:rPr>
        <w:t>F.</w:t>
      </w:r>
    </w:p>
    <w:p w:rsidR="00093B6F" w:rsidRPr="00423B95" w:rsidRDefault="00093B6F" w:rsidP="00160130">
      <w:pPr>
        <w:pStyle w:val="BodyText"/>
        <w:numPr>
          <w:ilvl w:val="0"/>
          <w:numId w:val="25"/>
        </w:numPr>
        <w:spacing w:line="360" w:lineRule="auto"/>
        <w:rPr>
          <w:rFonts w:ascii="Arial" w:hAnsi="Arial" w:cs="Arial"/>
          <w:noProof/>
          <w:sz w:val="24"/>
          <w:szCs w:val="24"/>
        </w:rPr>
      </w:pPr>
      <w:r w:rsidRPr="00423B95">
        <w:rPr>
          <w:rFonts w:ascii="Arial" w:hAnsi="Arial" w:cs="Arial"/>
          <w:sz w:val="24"/>
          <w:szCs w:val="24"/>
        </w:rPr>
        <w:t xml:space="preserve">During pauses in food preparation or dispensing, food preparation and dispensing utensils shall be stored: </w:t>
      </w:r>
    </w:p>
    <w:p w:rsidR="00093B6F" w:rsidRPr="00423B95" w:rsidRDefault="00093B6F" w:rsidP="00160130">
      <w:pPr>
        <w:pStyle w:val="BodyText"/>
        <w:numPr>
          <w:ilvl w:val="0"/>
          <w:numId w:val="38"/>
        </w:numPr>
        <w:spacing w:line="360" w:lineRule="auto"/>
        <w:rPr>
          <w:rFonts w:ascii="Arial" w:hAnsi="Arial" w:cs="Arial"/>
          <w:sz w:val="24"/>
          <w:szCs w:val="24"/>
        </w:rPr>
      </w:pPr>
      <w:r w:rsidRPr="00423B95">
        <w:rPr>
          <w:rFonts w:ascii="Arial" w:hAnsi="Arial" w:cs="Arial"/>
          <w:color w:val="000000"/>
          <w:sz w:val="24"/>
          <w:szCs w:val="24"/>
        </w:rPr>
        <w:t>In food with their handles above the top of the food and the container.</w:t>
      </w:r>
    </w:p>
    <w:p w:rsidR="00093B6F" w:rsidRPr="00423B95" w:rsidRDefault="00093B6F" w:rsidP="00160130">
      <w:pPr>
        <w:pStyle w:val="NormalWeb"/>
        <w:numPr>
          <w:ilvl w:val="0"/>
          <w:numId w:val="38"/>
        </w:numPr>
        <w:rPr>
          <w:rFonts w:ascii="Arial" w:hAnsi="Arial" w:cs="Arial"/>
          <w:sz w:val="24"/>
          <w:szCs w:val="24"/>
        </w:rPr>
      </w:pPr>
      <w:r w:rsidRPr="00423B95">
        <w:rPr>
          <w:rFonts w:ascii="Arial" w:hAnsi="Arial" w:cs="Arial"/>
          <w:sz w:val="24"/>
          <w:szCs w:val="24"/>
        </w:rPr>
        <w:t>On a clean portion of the food preparation table or cooking equipment that has been cleaned and sanitized.</w:t>
      </w:r>
    </w:p>
    <w:p w:rsidR="00093B6F" w:rsidRPr="00423B95" w:rsidRDefault="00093B6F" w:rsidP="00160130">
      <w:pPr>
        <w:pStyle w:val="NormalWeb"/>
        <w:numPr>
          <w:ilvl w:val="0"/>
          <w:numId w:val="38"/>
        </w:numPr>
        <w:rPr>
          <w:rFonts w:ascii="Arial" w:hAnsi="Arial" w:cs="Arial"/>
          <w:sz w:val="24"/>
          <w:szCs w:val="24"/>
        </w:rPr>
      </w:pPr>
      <w:r w:rsidRPr="00423B95">
        <w:rPr>
          <w:rFonts w:ascii="Arial" w:hAnsi="Arial" w:cs="Arial"/>
          <w:sz w:val="24"/>
          <w:szCs w:val="24"/>
        </w:rPr>
        <w:t xml:space="preserve">In running water with a water velocity sufficient to flush particles to the drain for moist foods such as potatoes or ice cream. </w:t>
      </w:r>
    </w:p>
    <w:p w:rsidR="00093B6F" w:rsidRPr="00423B95" w:rsidRDefault="00093B6F" w:rsidP="00160130">
      <w:pPr>
        <w:pStyle w:val="NormalWeb"/>
        <w:numPr>
          <w:ilvl w:val="0"/>
          <w:numId w:val="38"/>
        </w:numPr>
        <w:rPr>
          <w:rFonts w:ascii="Arial" w:hAnsi="Arial" w:cs="Arial"/>
          <w:sz w:val="24"/>
          <w:szCs w:val="24"/>
        </w:rPr>
      </w:pPr>
      <w:r w:rsidRPr="00423B95">
        <w:rPr>
          <w:rFonts w:ascii="Arial" w:hAnsi="Arial" w:cs="Arial"/>
          <w:sz w:val="24"/>
          <w:szCs w:val="24"/>
        </w:rPr>
        <w:t>In a washed and sanitized container of water, if the water is maintained at a temperature of at least 135°F (57°C).</w:t>
      </w:r>
    </w:p>
    <w:p w:rsidR="00093B6F" w:rsidRPr="00423B95" w:rsidRDefault="00093B6F" w:rsidP="00160130">
      <w:pPr>
        <w:pStyle w:val="NormalWeb"/>
        <w:numPr>
          <w:ilvl w:val="0"/>
          <w:numId w:val="38"/>
        </w:numPr>
        <w:rPr>
          <w:rFonts w:ascii="Arial" w:hAnsi="Arial" w:cs="Arial"/>
          <w:sz w:val="24"/>
          <w:szCs w:val="24"/>
        </w:rPr>
      </w:pPr>
      <w:r w:rsidRPr="00423B95">
        <w:rPr>
          <w:rFonts w:ascii="Arial" w:hAnsi="Arial" w:cs="Arial"/>
          <w:sz w:val="24"/>
          <w:szCs w:val="24"/>
        </w:rPr>
        <w:t xml:space="preserve">In a clean protected location if utensils (such as ice scoops) are used for non-potentially hazardous foods (Time/Temperature Control for Safety Food). </w:t>
      </w:r>
    </w:p>
    <w:p w:rsidR="00093B6F" w:rsidRPr="00423B95" w:rsidRDefault="00093B6F" w:rsidP="00160130">
      <w:pPr>
        <w:pStyle w:val="BodyText"/>
        <w:numPr>
          <w:ilvl w:val="0"/>
          <w:numId w:val="25"/>
        </w:numPr>
        <w:spacing w:line="360" w:lineRule="auto"/>
        <w:rPr>
          <w:rFonts w:ascii="Arial" w:hAnsi="Arial" w:cs="Arial"/>
          <w:noProof/>
          <w:sz w:val="24"/>
          <w:szCs w:val="24"/>
        </w:rPr>
      </w:pPr>
      <w:r w:rsidRPr="00423B95">
        <w:rPr>
          <w:rFonts w:ascii="Arial" w:hAnsi="Arial" w:cs="Arial"/>
          <w:noProof/>
          <w:sz w:val="24"/>
          <w:szCs w:val="24"/>
        </w:rPr>
        <w:lastRenderedPageBreak/>
        <w:t>In-use utensils may not be stored in chemical sanitizer or ice.</w:t>
      </w:r>
    </w:p>
    <w:p w:rsidR="00093B6F" w:rsidRPr="00E041A4" w:rsidRDefault="00093B6F" w:rsidP="001700A1">
      <w:pPr>
        <w:pStyle w:val="BodyText"/>
        <w:spacing w:line="360" w:lineRule="auto"/>
        <w:ind w:left="720"/>
        <w:rPr>
          <w:rFonts w:ascii="Arial" w:hAnsi="Arial" w:cs="Arial"/>
          <w:noProof/>
          <w:sz w:val="24"/>
          <w:szCs w:val="24"/>
        </w:rPr>
      </w:pPr>
    </w:p>
    <w:p w:rsidR="00093B6F" w:rsidRPr="00E041A4" w:rsidRDefault="00093B6F" w:rsidP="0063216C">
      <w:pPr>
        <w:pStyle w:val="BodyText"/>
        <w:spacing w:line="360" w:lineRule="auto"/>
        <w:ind w:hanging="360"/>
        <w:outlineLvl w:val="2"/>
        <w:rPr>
          <w:rFonts w:ascii="Arial" w:hAnsi="Arial" w:cs="Arial"/>
          <w:noProof/>
          <w:sz w:val="24"/>
          <w:szCs w:val="24"/>
          <w:u w:val="single"/>
        </w:rPr>
      </w:pPr>
      <w:r w:rsidRPr="00E041A4">
        <w:rPr>
          <w:rFonts w:ascii="Arial" w:hAnsi="Arial" w:cs="Arial"/>
          <w:b/>
          <w:bCs/>
          <w:noProof/>
          <w:sz w:val="24"/>
          <w:szCs w:val="24"/>
          <w:u w:val="single"/>
        </w:rPr>
        <w:t>Section 3.2 – Using Spatulas</w:t>
      </w:r>
    </w:p>
    <w:p w:rsidR="00093B6F" w:rsidRPr="00423B95" w:rsidRDefault="00093B6F" w:rsidP="00E42F94">
      <w:pPr>
        <w:pStyle w:val="BodyText"/>
        <w:numPr>
          <w:ilvl w:val="0"/>
          <w:numId w:val="34"/>
        </w:numPr>
        <w:spacing w:line="360" w:lineRule="auto"/>
        <w:outlineLvl w:val="1"/>
        <w:rPr>
          <w:rFonts w:ascii="Arial" w:hAnsi="Arial" w:cs="Arial"/>
          <w:noProof/>
          <w:sz w:val="24"/>
          <w:szCs w:val="24"/>
        </w:rPr>
      </w:pPr>
      <w:r w:rsidRPr="00423B95">
        <w:rPr>
          <w:rFonts w:ascii="Arial" w:hAnsi="Arial" w:cs="Arial"/>
          <w:noProof/>
          <w:sz w:val="24"/>
          <w:szCs w:val="24"/>
        </w:rPr>
        <w:t>Spatulas are available in generalized and highly adapted designs widely available for specific tasks.</w:t>
      </w:r>
    </w:p>
    <w:p w:rsidR="00093B6F" w:rsidRPr="00423B95" w:rsidRDefault="00093B6F" w:rsidP="00E42F94">
      <w:pPr>
        <w:pStyle w:val="BodyText"/>
        <w:numPr>
          <w:ilvl w:val="0"/>
          <w:numId w:val="34"/>
        </w:numPr>
        <w:spacing w:line="360" w:lineRule="auto"/>
        <w:outlineLvl w:val="1"/>
        <w:rPr>
          <w:rFonts w:ascii="Arial" w:hAnsi="Arial" w:cs="Arial"/>
          <w:noProof/>
          <w:sz w:val="24"/>
          <w:szCs w:val="24"/>
        </w:rPr>
      </w:pPr>
      <w:r w:rsidRPr="00423B95">
        <w:rPr>
          <w:rFonts w:ascii="Arial" w:hAnsi="Arial" w:cs="Arial"/>
          <w:noProof/>
          <w:sz w:val="24"/>
          <w:szCs w:val="24"/>
        </w:rPr>
        <w:t>Spatulas should be dedicated to a specific task.</w:t>
      </w:r>
    </w:p>
    <w:p w:rsidR="00093B6F" w:rsidRPr="00423B95" w:rsidRDefault="00093B6F" w:rsidP="00E42F94">
      <w:pPr>
        <w:pStyle w:val="BodyText"/>
        <w:numPr>
          <w:ilvl w:val="0"/>
          <w:numId w:val="34"/>
        </w:numPr>
        <w:spacing w:line="360" w:lineRule="auto"/>
        <w:outlineLvl w:val="1"/>
        <w:rPr>
          <w:rFonts w:ascii="Arial" w:hAnsi="Arial" w:cs="Arial"/>
          <w:noProof/>
          <w:sz w:val="24"/>
          <w:szCs w:val="24"/>
        </w:rPr>
      </w:pPr>
      <w:r w:rsidRPr="00423B95">
        <w:rPr>
          <w:rFonts w:ascii="Arial" w:hAnsi="Arial" w:cs="Arial"/>
          <w:noProof/>
          <w:sz w:val="24"/>
          <w:szCs w:val="24"/>
        </w:rPr>
        <w:t>Spatulas  can be used with or without the use of other barriers.  Spatulas are a practical alternative to handling food with bare hands in many situations.</w:t>
      </w:r>
    </w:p>
    <w:p w:rsidR="00093B6F" w:rsidRPr="00E041A4" w:rsidRDefault="00D01CCD" w:rsidP="00DA1CB2">
      <w:pPr>
        <w:pStyle w:val="BodyText"/>
        <w:spacing w:line="360" w:lineRule="auto"/>
        <w:ind w:left="720"/>
        <w:outlineLvl w:val="1"/>
        <w:rPr>
          <w:rFonts w:ascii="Arial" w:hAnsi="Arial" w:cs="Arial"/>
          <w:noProof/>
          <w:sz w:val="24"/>
          <w:szCs w:val="24"/>
        </w:rPr>
      </w:pPr>
      <w:r w:rsidRPr="00D01CCD">
        <w:rPr>
          <w:noProof/>
        </w:rPr>
        <w:pict>
          <v:shape id="Picture 11" o:spid="_x0000_s1034" type="#_x0000_t75" alt="Food Tongs" style="position:absolute;left:0;text-align:left;margin-left:347.25pt;margin-top:1.05pt;width:99.75pt;height:92.25pt;z-index:251659776;visibility:visible">
            <v:imagedata r:id="rId30" o:title=""/>
            <w10:wrap type="square"/>
          </v:shape>
        </w:pict>
      </w:r>
    </w:p>
    <w:p w:rsidR="00093B6F" w:rsidRPr="00BF3498" w:rsidRDefault="00093B6F" w:rsidP="0063216C">
      <w:pPr>
        <w:pStyle w:val="BodyText"/>
        <w:spacing w:line="360" w:lineRule="auto"/>
        <w:ind w:hanging="360"/>
        <w:outlineLvl w:val="1"/>
        <w:rPr>
          <w:rFonts w:ascii="Arial" w:hAnsi="Arial" w:cs="Arial"/>
          <w:b/>
          <w:bCs/>
          <w:noProof/>
          <w:sz w:val="28"/>
          <w:szCs w:val="28"/>
        </w:rPr>
      </w:pPr>
      <w:r>
        <w:rPr>
          <w:rFonts w:ascii="Arial" w:hAnsi="Arial" w:cs="Arial"/>
          <w:b/>
          <w:bCs/>
          <w:noProof/>
          <w:sz w:val="28"/>
          <w:szCs w:val="28"/>
        </w:rPr>
        <w:t>SECTION 4</w:t>
      </w:r>
      <w:r w:rsidRPr="00BF3498">
        <w:rPr>
          <w:rFonts w:ascii="Arial" w:hAnsi="Arial" w:cs="Arial"/>
          <w:b/>
          <w:bCs/>
          <w:noProof/>
          <w:sz w:val="28"/>
          <w:szCs w:val="28"/>
        </w:rPr>
        <w:t xml:space="preserve"> – TONGS</w:t>
      </w:r>
    </w:p>
    <w:p w:rsidR="00093B6F" w:rsidRPr="00E041A4" w:rsidRDefault="00093B6F" w:rsidP="0063216C">
      <w:pPr>
        <w:pStyle w:val="BodyText"/>
        <w:spacing w:line="360" w:lineRule="auto"/>
        <w:ind w:hanging="360"/>
        <w:outlineLvl w:val="1"/>
        <w:rPr>
          <w:rFonts w:ascii="Arial" w:hAnsi="Arial" w:cs="Arial"/>
          <w:b/>
          <w:bCs/>
          <w:noProof/>
          <w:sz w:val="24"/>
          <w:szCs w:val="24"/>
        </w:rPr>
      </w:pPr>
    </w:p>
    <w:p w:rsidR="00093B6F" w:rsidRPr="00E041A4" w:rsidRDefault="00093B6F" w:rsidP="0063216C">
      <w:pPr>
        <w:pStyle w:val="BodyText"/>
        <w:spacing w:line="360" w:lineRule="auto"/>
        <w:ind w:hanging="360"/>
        <w:outlineLvl w:val="1"/>
        <w:rPr>
          <w:rFonts w:ascii="Arial" w:hAnsi="Arial" w:cs="Arial"/>
          <w:b/>
          <w:bCs/>
          <w:noProof/>
          <w:sz w:val="24"/>
          <w:szCs w:val="24"/>
          <w:u w:val="single"/>
        </w:rPr>
      </w:pPr>
      <w:r w:rsidRPr="00E041A4">
        <w:rPr>
          <w:rFonts w:ascii="Arial" w:hAnsi="Arial" w:cs="Arial"/>
          <w:b/>
          <w:bCs/>
          <w:noProof/>
          <w:sz w:val="24"/>
          <w:szCs w:val="24"/>
        </w:rPr>
        <w:tab/>
      </w:r>
      <w:r w:rsidRPr="00E041A4">
        <w:rPr>
          <w:rFonts w:ascii="Arial" w:hAnsi="Arial" w:cs="Arial"/>
          <w:b/>
          <w:bCs/>
          <w:noProof/>
          <w:sz w:val="24"/>
          <w:szCs w:val="24"/>
          <w:u w:val="single"/>
        </w:rPr>
        <w:t xml:space="preserve">Section 4.1 – When Should a Food </w:t>
      </w:r>
      <w:r>
        <w:rPr>
          <w:rFonts w:ascii="Arial" w:hAnsi="Arial" w:cs="Arial"/>
          <w:b/>
          <w:bCs/>
          <w:noProof/>
          <w:sz w:val="24"/>
          <w:szCs w:val="24"/>
          <w:u w:val="single"/>
        </w:rPr>
        <w:t>E</w:t>
      </w:r>
      <w:r w:rsidRPr="00E041A4">
        <w:rPr>
          <w:rFonts w:ascii="Arial" w:hAnsi="Arial" w:cs="Arial"/>
          <w:b/>
          <w:bCs/>
          <w:noProof/>
          <w:sz w:val="24"/>
          <w:szCs w:val="24"/>
          <w:u w:val="single"/>
        </w:rPr>
        <w:t>mployee Use Tongs</w:t>
      </w:r>
      <w:r>
        <w:rPr>
          <w:rFonts w:ascii="Arial" w:hAnsi="Arial" w:cs="Arial"/>
          <w:b/>
          <w:bCs/>
          <w:noProof/>
          <w:sz w:val="24"/>
          <w:szCs w:val="24"/>
          <w:u w:val="single"/>
        </w:rPr>
        <w:t>?</w:t>
      </w:r>
    </w:p>
    <w:p w:rsidR="00093B6F" w:rsidRPr="00423B95" w:rsidRDefault="00093B6F" w:rsidP="00E42F94">
      <w:pPr>
        <w:pStyle w:val="BodyText"/>
        <w:numPr>
          <w:ilvl w:val="0"/>
          <w:numId w:val="20"/>
        </w:numPr>
        <w:spacing w:line="360" w:lineRule="auto"/>
        <w:outlineLvl w:val="1"/>
        <w:rPr>
          <w:rFonts w:ascii="Arial" w:hAnsi="Arial" w:cs="Arial"/>
          <w:noProof/>
          <w:sz w:val="24"/>
          <w:szCs w:val="24"/>
        </w:rPr>
      </w:pPr>
      <w:r w:rsidRPr="00423B95">
        <w:rPr>
          <w:rFonts w:ascii="Arial" w:hAnsi="Arial" w:cs="Arial"/>
          <w:noProof/>
          <w:sz w:val="24"/>
          <w:szCs w:val="24"/>
        </w:rPr>
        <w:t xml:space="preserve">Tongs are used by foodhandlers and servers to grip or lift food, to move a food from one location to another, and to rotate food during cooking, especially during grilling.  </w:t>
      </w:r>
    </w:p>
    <w:p w:rsidR="00093B6F" w:rsidRPr="00423B95" w:rsidRDefault="00093B6F" w:rsidP="00E42F94">
      <w:pPr>
        <w:pStyle w:val="BodyText"/>
        <w:numPr>
          <w:ilvl w:val="0"/>
          <w:numId w:val="20"/>
        </w:numPr>
        <w:spacing w:line="360" w:lineRule="auto"/>
        <w:rPr>
          <w:rFonts w:ascii="Arial" w:hAnsi="Arial" w:cs="Arial"/>
          <w:noProof/>
          <w:sz w:val="24"/>
          <w:szCs w:val="24"/>
        </w:rPr>
      </w:pPr>
      <w:r w:rsidRPr="00423B95">
        <w:rPr>
          <w:rFonts w:ascii="Arial" w:hAnsi="Arial" w:cs="Arial"/>
          <w:noProof/>
          <w:sz w:val="24"/>
          <w:szCs w:val="24"/>
        </w:rPr>
        <w:t>The construction and design of the food contact surface should follow FDA Food Code requirements in section 4-201.11 and be durable and able to retain its characteristic qualities under normal conditions.</w:t>
      </w:r>
    </w:p>
    <w:p w:rsidR="00093B6F" w:rsidRPr="00423B95" w:rsidRDefault="00093B6F" w:rsidP="00E42F94">
      <w:pPr>
        <w:pStyle w:val="BodyText"/>
        <w:numPr>
          <w:ilvl w:val="0"/>
          <w:numId w:val="20"/>
        </w:numPr>
        <w:spacing w:line="360" w:lineRule="auto"/>
        <w:rPr>
          <w:rFonts w:ascii="Arial" w:hAnsi="Arial" w:cs="Arial"/>
          <w:noProof/>
          <w:sz w:val="24"/>
          <w:szCs w:val="24"/>
        </w:rPr>
      </w:pPr>
      <w:r w:rsidRPr="00423B95">
        <w:rPr>
          <w:rFonts w:ascii="Arial" w:hAnsi="Arial" w:cs="Arial"/>
          <w:noProof/>
          <w:sz w:val="24"/>
          <w:szCs w:val="24"/>
        </w:rPr>
        <w:t>All utensils should be washed, rinsed, sanitized and air dried between uses and at least every 4 hours when being used.</w:t>
      </w:r>
    </w:p>
    <w:p w:rsidR="00450C9E" w:rsidRDefault="00093B6F" w:rsidP="008C177A">
      <w:pPr>
        <w:pStyle w:val="BodyText"/>
        <w:numPr>
          <w:ilvl w:val="0"/>
          <w:numId w:val="20"/>
        </w:numPr>
        <w:spacing w:line="360" w:lineRule="auto"/>
        <w:rPr>
          <w:rFonts w:ascii="Arial" w:hAnsi="Arial" w:cs="Arial"/>
          <w:noProof/>
          <w:sz w:val="24"/>
          <w:szCs w:val="24"/>
        </w:rPr>
      </w:pPr>
      <w:r w:rsidRPr="00450C9E">
        <w:rPr>
          <w:rFonts w:ascii="Arial" w:hAnsi="Arial" w:cs="Arial"/>
          <w:noProof/>
          <w:sz w:val="24"/>
          <w:szCs w:val="24"/>
        </w:rPr>
        <w:t>When not in use, utensils must be stored in a manner to prevent bacterial growth such as in the food, in a clean and protected environment, under running water, or in a container at a minimum temperature of 135</w:t>
      </w:r>
      <w:r w:rsidR="00450C9E" w:rsidRPr="00423B95">
        <w:rPr>
          <w:rFonts w:ascii="Arial" w:hAnsi="Arial" w:cs="Arial"/>
          <w:sz w:val="24"/>
          <w:szCs w:val="24"/>
        </w:rPr>
        <w:t>°</w:t>
      </w:r>
      <w:r w:rsidRPr="00450C9E">
        <w:rPr>
          <w:rFonts w:ascii="Arial" w:hAnsi="Arial" w:cs="Arial"/>
          <w:noProof/>
          <w:sz w:val="24"/>
          <w:szCs w:val="24"/>
        </w:rPr>
        <w:t>F</w:t>
      </w:r>
      <w:r w:rsidR="00450C9E">
        <w:rPr>
          <w:rFonts w:ascii="Arial" w:hAnsi="Arial" w:cs="Arial"/>
          <w:noProof/>
          <w:sz w:val="24"/>
          <w:szCs w:val="24"/>
        </w:rPr>
        <w:t xml:space="preserve"> </w:t>
      </w:r>
      <w:r w:rsidR="00450C9E" w:rsidRPr="00423B95">
        <w:rPr>
          <w:rFonts w:ascii="Arial" w:hAnsi="Arial" w:cs="Arial"/>
          <w:sz w:val="24"/>
          <w:szCs w:val="24"/>
        </w:rPr>
        <w:t>(57°C).</w:t>
      </w:r>
    </w:p>
    <w:p w:rsidR="00093B6F" w:rsidRPr="00450C9E" w:rsidRDefault="00093B6F" w:rsidP="008C177A">
      <w:pPr>
        <w:pStyle w:val="BodyText"/>
        <w:numPr>
          <w:ilvl w:val="0"/>
          <w:numId w:val="20"/>
        </w:numPr>
        <w:spacing w:line="360" w:lineRule="auto"/>
        <w:rPr>
          <w:rFonts w:ascii="Arial" w:hAnsi="Arial" w:cs="Arial"/>
          <w:noProof/>
          <w:sz w:val="24"/>
          <w:szCs w:val="24"/>
        </w:rPr>
      </w:pPr>
      <w:r w:rsidRPr="00450C9E">
        <w:rPr>
          <w:rFonts w:ascii="Arial" w:hAnsi="Arial" w:cs="Arial"/>
          <w:sz w:val="24"/>
          <w:szCs w:val="24"/>
        </w:rPr>
        <w:t xml:space="preserve">During pauses in food preparation or dispensing, food preparation and dispensing utensils shall be stored: </w:t>
      </w:r>
    </w:p>
    <w:p w:rsidR="00093B6F" w:rsidRPr="00423B95" w:rsidRDefault="00093B6F" w:rsidP="008C177A">
      <w:pPr>
        <w:pStyle w:val="BodyText"/>
        <w:numPr>
          <w:ilvl w:val="0"/>
          <w:numId w:val="38"/>
        </w:numPr>
        <w:spacing w:line="360" w:lineRule="auto"/>
        <w:rPr>
          <w:rFonts w:ascii="Arial" w:hAnsi="Arial" w:cs="Arial"/>
          <w:sz w:val="24"/>
          <w:szCs w:val="24"/>
        </w:rPr>
      </w:pPr>
      <w:r w:rsidRPr="00423B95">
        <w:rPr>
          <w:rFonts w:ascii="Arial" w:hAnsi="Arial" w:cs="Arial"/>
          <w:color w:val="000000"/>
          <w:sz w:val="24"/>
          <w:szCs w:val="24"/>
        </w:rPr>
        <w:t>In food with their handles above the top of the food and the container.</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On a clean portion of the food preparation table or cooking equipment that has been cleaned and sanitized.</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 xml:space="preserve">In running water with a water velocity sufficient to flush particles to the drain for moist foods such as potatoes or ice cream. </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In a washed and sanitized container of water, if the water is maintained at a temperature of at least 135°F (57°C).</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lastRenderedPageBreak/>
        <w:t xml:space="preserve">In a clean protected location if utensils (such as ice scoops) are used for non-potentially hazardous foods (Time/Temperature Control for Safety Food). </w:t>
      </w:r>
    </w:p>
    <w:p w:rsidR="00093B6F" w:rsidRPr="00423B95" w:rsidRDefault="00093B6F" w:rsidP="00E42F94">
      <w:pPr>
        <w:pStyle w:val="BodyText"/>
        <w:numPr>
          <w:ilvl w:val="0"/>
          <w:numId w:val="20"/>
        </w:numPr>
        <w:spacing w:line="360" w:lineRule="auto"/>
        <w:rPr>
          <w:rFonts w:ascii="Arial" w:hAnsi="Arial" w:cs="Arial"/>
          <w:noProof/>
          <w:sz w:val="24"/>
          <w:szCs w:val="24"/>
        </w:rPr>
      </w:pPr>
      <w:r w:rsidRPr="00423B95">
        <w:rPr>
          <w:rFonts w:ascii="Arial" w:hAnsi="Arial" w:cs="Arial"/>
          <w:noProof/>
          <w:sz w:val="24"/>
          <w:szCs w:val="24"/>
        </w:rPr>
        <w:t>In-use utensils may not be stored in chemical sanitizer or ice.</w:t>
      </w:r>
    </w:p>
    <w:p w:rsidR="00093B6F" w:rsidRPr="00E041A4" w:rsidRDefault="00093B6F" w:rsidP="0063216C">
      <w:pPr>
        <w:pStyle w:val="BodyText"/>
        <w:spacing w:line="360" w:lineRule="auto"/>
        <w:ind w:hanging="360"/>
        <w:outlineLvl w:val="1"/>
        <w:rPr>
          <w:rFonts w:ascii="Arial" w:hAnsi="Arial" w:cs="Arial"/>
          <w:b/>
          <w:bCs/>
          <w:noProof/>
          <w:sz w:val="24"/>
          <w:szCs w:val="24"/>
          <w:u w:val="single"/>
        </w:rPr>
      </w:pPr>
      <w:r w:rsidRPr="00E041A4">
        <w:rPr>
          <w:rFonts w:ascii="Arial" w:hAnsi="Arial" w:cs="Arial"/>
          <w:b/>
          <w:bCs/>
          <w:noProof/>
          <w:sz w:val="24"/>
          <w:szCs w:val="24"/>
          <w:u w:val="single"/>
        </w:rPr>
        <w:t>Section 4.2 -  Using Tongs</w:t>
      </w:r>
    </w:p>
    <w:p w:rsidR="00093B6F" w:rsidRPr="00423B95" w:rsidRDefault="00093B6F" w:rsidP="00E42F94">
      <w:pPr>
        <w:pStyle w:val="BodyText"/>
        <w:numPr>
          <w:ilvl w:val="0"/>
          <w:numId w:val="29"/>
        </w:numPr>
        <w:spacing w:line="360" w:lineRule="auto"/>
        <w:outlineLvl w:val="1"/>
        <w:rPr>
          <w:rFonts w:ascii="Arial" w:hAnsi="Arial" w:cs="Arial"/>
          <w:noProof/>
          <w:sz w:val="24"/>
          <w:szCs w:val="24"/>
        </w:rPr>
      </w:pPr>
      <w:r w:rsidRPr="00423B95">
        <w:rPr>
          <w:rFonts w:ascii="Arial" w:hAnsi="Arial" w:cs="Arial"/>
          <w:noProof/>
          <w:sz w:val="24"/>
          <w:szCs w:val="24"/>
        </w:rPr>
        <w:t xml:space="preserve">Tongs are a practical alternative to handling food with bare hands in many situations. </w:t>
      </w:r>
    </w:p>
    <w:p w:rsidR="00093B6F" w:rsidRPr="00423B95" w:rsidRDefault="00093B6F" w:rsidP="00E42F94">
      <w:pPr>
        <w:pStyle w:val="BodyText"/>
        <w:numPr>
          <w:ilvl w:val="0"/>
          <w:numId w:val="29"/>
        </w:numPr>
        <w:spacing w:line="360" w:lineRule="auto"/>
        <w:outlineLvl w:val="1"/>
        <w:rPr>
          <w:rFonts w:ascii="Arial" w:hAnsi="Arial" w:cs="Arial"/>
          <w:noProof/>
          <w:sz w:val="24"/>
          <w:szCs w:val="24"/>
        </w:rPr>
      </w:pPr>
      <w:r w:rsidRPr="00423B95">
        <w:rPr>
          <w:rFonts w:ascii="Arial" w:hAnsi="Arial" w:cs="Arial"/>
          <w:noProof/>
          <w:sz w:val="24"/>
          <w:szCs w:val="24"/>
        </w:rPr>
        <w:t>Tongs are available in generalized and highly adapted designs widely available for specific tasks.</w:t>
      </w:r>
    </w:p>
    <w:p w:rsidR="00093B6F" w:rsidRPr="00423B95" w:rsidRDefault="00093B6F" w:rsidP="00E42F94">
      <w:pPr>
        <w:pStyle w:val="BodyText"/>
        <w:numPr>
          <w:ilvl w:val="0"/>
          <w:numId w:val="29"/>
        </w:numPr>
        <w:spacing w:line="360" w:lineRule="auto"/>
        <w:outlineLvl w:val="1"/>
        <w:rPr>
          <w:rFonts w:ascii="Arial" w:hAnsi="Arial" w:cs="Arial"/>
          <w:noProof/>
          <w:sz w:val="24"/>
          <w:szCs w:val="24"/>
        </w:rPr>
      </w:pPr>
      <w:r w:rsidRPr="00423B95">
        <w:rPr>
          <w:rFonts w:ascii="Arial" w:hAnsi="Arial" w:cs="Arial"/>
          <w:noProof/>
          <w:sz w:val="24"/>
          <w:szCs w:val="24"/>
        </w:rPr>
        <w:t xml:space="preserve">Specific tongs are designed for picking up items such as sugar cubes, asparagus, shredded cheese, ice, salad, spaghetti, hamburgers, fish bones, melon balls, bagels, cooked crabs, garnishes and tea bags. </w:t>
      </w:r>
    </w:p>
    <w:p w:rsidR="00093B6F" w:rsidRPr="00423B95" w:rsidRDefault="00093B6F" w:rsidP="00E42F94">
      <w:pPr>
        <w:pStyle w:val="BodyText"/>
        <w:numPr>
          <w:ilvl w:val="0"/>
          <w:numId w:val="29"/>
        </w:numPr>
        <w:spacing w:line="360" w:lineRule="auto"/>
        <w:outlineLvl w:val="1"/>
        <w:rPr>
          <w:rFonts w:ascii="Arial" w:hAnsi="Arial" w:cs="Arial"/>
          <w:noProof/>
          <w:sz w:val="24"/>
          <w:szCs w:val="24"/>
        </w:rPr>
      </w:pPr>
      <w:r w:rsidRPr="00423B95">
        <w:rPr>
          <w:rFonts w:ascii="Arial" w:hAnsi="Arial" w:cs="Arial"/>
          <w:noProof/>
          <w:sz w:val="24"/>
          <w:szCs w:val="24"/>
        </w:rPr>
        <w:t xml:space="preserve">Tongs should be dedicated to a specific task. </w:t>
      </w:r>
    </w:p>
    <w:p w:rsidR="00093B6F" w:rsidRPr="00423B95" w:rsidRDefault="00093B6F" w:rsidP="00E041A4">
      <w:pPr>
        <w:pStyle w:val="BodyText"/>
        <w:numPr>
          <w:ilvl w:val="0"/>
          <w:numId w:val="29"/>
        </w:numPr>
        <w:spacing w:line="360" w:lineRule="auto"/>
        <w:outlineLvl w:val="1"/>
        <w:rPr>
          <w:rFonts w:ascii="Arial" w:hAnsi="Arial" w:cs="Arial"/>
          <w:noProof/>
          <w:sz w:val="24"/>
          <w:szCs w:val="24"/>
        </w:rPr>
      </w:pPr>
      <w:r w:rsidRPr="00423B95">
        <w:rPr>
          <w:rFonts w:ascii="Arial" w:hAnsi="Arial" w:cs="Arial"/>
          <w:noProof/>
          <w:sz w:val="24"/>
          <w:szCs w:val="24"/>
        </w:rPr>
        <w:t>Tongs can be used with or without the use of other barriers. Tongs are a practical alternative to handling food with bare hands in many situations.</w:t>
      </w:r>
    </w:p>
    <w:p w:rsidR="00093B6F" w:rsidRPr="00E041A4" w:rsidRDefault="00093B6F" w:rsidP="00E041A4">
      <w:pPr>
        <w:pStyle w:val="BodyText"/>
        <w:spacing w:line="360" w:lineRule="auto"/>
        <w:ind w:left="720"/>
        <w:outlineLvl w:val="1"/>
        <w:rPr>
          <w:rFonts w:ascii="Arial" w:hAnsi="Arial" w:cs="Arial"/>
          <w:noProof/>
          <w:sz w:val="24"/>
          <w:szCs w:val="24"/>
        </w:rPr>
      </w:pPr>
    </w:p>
    <w:p w:rsidR="00093B6F" w:rsidRDefault="00093B6F" w:rsidP="0063216C">
      <w:pPr>
        <w:pStyle w:val="BodyText"/>
        <w:spacing w:line="360" w:lineRule="auto"/>
        <w:ind w:hanging="360"/>
        <w:outlineLvl w:val="1"/>
        <w:rPr>
          <w:rFonts w:ascii="Arial" w:hAnsi="Arial" w:cs="Arial"/>
          <w:i/>
          <w:iCs/>
        </w:rPr>
      </w:pPr>
      <w:r>
        <w:rPr>
          <w:rFonts w:ascii="Arial" w:hAnsi="Arial" w:cs="Arial"/>
          <w:b/>
          <w:bCs/>
          <w:noProof/>
          <w:sz w:val="28"/>
          <w:szCs w:val="28"/>
        </w:rPr>
        <w:t>S</w:t>
      </w:r>
      <w:r w:rsidRPr="00BF3498">
        <w:rPr>
          <w:rFonts w:ascii="Arial" w:hAnsi="Arial" w:cs="Arial"/>
          <w:b/>
          <w:bCs/>
          <w:noProof/>
          <w:sz w:val="28"/>
          <w:szCs w:val="28"/>
        </w:rPr>
        <w:t xml:space="preserve">ECTION </w:t>
      </w:r>
      <w:r>
        <w:rPr>
          <w:rFonts w:ascii="Arial" w:hAnsi="Arial" w:cs="Arial"/>
          <w:b/>
          <w:bCs/>
          <w:noProof/>
          <w:sz w:val="28"/>
          <w:szCs w:val="28"/>
        </w:rPr>
        <w:t>5</w:t>
      </w:r>
      <w:r w:rsidRPr="00BF3498">
        <w:rPr>
          <w:rFonts w:ascii="Arial" w:hAnsi="Arial" w:cs="Arial"/>
          <w:b/>
          <w:bCs/>
          <w:noProof/>
          <w:sz w:val="28"/>
          <w:szCs w:val="28"/>
        </w:rPr>
        <w:t xml:space="preserve"> – FORKS</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p>
    <w:p w:rsidR="00093B6F" w:rsidRPr="00E041A4" w:rsidRDefault="00D01CCD" w:rsidP="0063216C">
      <w:pPr>
        <w:pStyle w:val="BodyText"/>
        <w:spacing w:line="360" w:lineRule="auto"/>
        <w:ind w:hanging="360"/>
        <w:outlineLvl w:val="1"/>
        <w:rPr>
          <w:rFonts w:ascii="Arial" w:hAnsi="Arial" w:cs="Arial"/>
          <w:noProof/>
          <w:sz w:val="24"/>
          <w:szCs w:val="24"/>
          <w:u w:val="single"/>
        </w:rPr>
      </w:pPr>
      <w:r w:rsidRPr="00D01CCD">
        <w:rPr>
          <w:noProof/>
        </w:rPr>
        <w:pict>
          <v:shape id="Picture 12" o:spid="_x0000_s1035" type="#_x0000_t75" alt="Assorted_forks" style="position:absolute;left:0;text-align:left;margin-left:325.5pt;margin-top:.05pt;width:122.25pt;height:108.75pt;z-index:251657728;visibility:visible">
            <v:imagedata r:id="rId31" o:title=""/>
            <w10:wrap type="square"/>
          </v:shape>
        </w:pict>
      </w:r>
      <w:r w:rsidR="00093B6F" w:rsidRPr="00E041A4">
        <w:rPr>
          <w:rFonts w:ascii="Arial" w:hAnsi="Arial" w:cs="Arial"/>
          <w:b/>
          <w:bCs/>
          <w:noProof/>
          <w:sz w:val="24"/>
          <w:szCs w:val="24"/>
          <w:u w:val="single"/>
        </w:rPr>
        <w:t xml:space="preserve">Section 5.1 – When Should a Food </w:t>
      </w:r>
      <w:r w:rsidR="00093B6F">
        <w:rPr>
          <w:rFonts w:ascii="Arial" w:hAnsi="Arial" w:cs="Arial"/>
          <w:b/>
          <w:bCs/>
          <w:noProof/>
          <w:sz w:val="24"/>
          <w:szCs w:val="24"/>
          <w:u w:val="single"/>
        </w:rPr>
        <w:t>E</w:t>
      </w:r>
      <w:r w:rsidR="00093B6F" w:rsidRPr="00E041A4">
        <w:rPr>
          <w:rFonts w:ascii="Arial" w:hAnsi="Arial" w:cs="Arial"/>
          <w:b/>
          <w:bCs/>
          <w:noProof/>
          <w:sz w:val="24"/>
          <w:szCs w:val="24"/>
          <w:u w:val="single"/>
        </w:rPr>
        <w:t>mployee Use Forks</w:t>
      </w:r>
      <w:r w:rsidR="00093B6F">
        <w:rPr>
          <w:rFonts w:ascii="Arial" w:hAnsi="Arial" w:cs="Arial"/>
          <w:b/>
          <w:bCs/>
          <w:noProof/>
          <w:sz w:val="24"/>
          <w:szCs w:val="24"/>
          <w:u w:val="single"/>
        </w:rPr>
        <w:t>?</w:t>
      </w:r>
    </w:p>
    <w:p w:rsidR="00093B6F" w:rsidRPr="00423B95" w:rsidRDefault="00093B6F" w:rsidP="00E42F94">
      <w:pPr>
        <w:pStyle w:val="BodyText"/>
        <w:numPr>
          <w:ilvl w:val="0"/>
          <w:numId w:val="28"/>
        </w:numPr>
        <w:spacing w:line="360" w:lineRule="auto"/>
        <w:outlineLvl w:val="1"/>
        <w:rPr>
          <w:rFonts w:ascii="Arial" w:hAnsi="Arial" w:cs="Arial"/>
          <w:noProof/>
          <w:sz w:val="24"/>
          <w:szCs w:val="24"/>
        </w:rPr>
      </w:pPr>
      <w:r w:rsidRPr="00423B95">
        <w:rPr>
          <w:rFonts w:ascii="Arial" w:hAnsi="Arial" w:cs="Arial"/>
          <w:noProof/>
          <w:sz w:val="24"/>
          <w:szCs w:val="24"/>
        </w:rPr>
        <w:t>Forks are used by foodhandlers and servers to grip or lift food, to move a food from one location to another, to rotate food during preparation, and to hold or grip a food while cutting or carving.</w:t>
      </w:r>
    </w:p>
    <w:p w:rsidR="00093B6F" w:rsidRPr="00423B95" w:rsidRDefault="00093B6F" w:rsidP="00E42F94">
      <w:pPr>
        <w:pStyle w:val="BodyText"/>
        <w:numPr>
          <w:ilvl w:val="0"/>
          <w:numId w:val="28"/>
        </w:numPr>
        <w:spacing w:line="360" w:lineRule="auto"/>
        <w:rPr>
          <w:rFonts w:ascii="Arial" w:hAnsi="Arial" w:cs="Arial"/>
          <w:noProof/>
          <w:sz w:val="24"/>
          <w:szCs w:val="24"/>
        </w:rPr>
      </w:pPr>
      <w:r w:rsidRPr="00423B95">
        <w:rPr>
          <w:rFonts w:ascii="Arial" w:hAnsi="Arial" w:cs="Arial"/>
          <w:noProof/>
          <w:sz w:val="24"/>
          <w:szCs w:val="24"/>
        </w:rPr>
        <w:t>The construction and design of the food contact surface should follow FDA Food Code requirements in section 4-201.11 and be durable and able to retain its characteristic qualities under normal conditions.</w:t>
      </w:r>
    </w:p>
    <w:p w:rsidR="00093B6F" w:rsidRPr="00423B95" w:rsidRDefault="00093B6F" w:rsidP="00E42F94">
      <w:pPr>
        <w:pStyle w:val="BodyText"/>
        <w:numPr>
          <w:ilvl w:val="0"/>
          <w:numId w:val="28"/>
        </w:numPr>
        <w:spacing w:line="360" w:lineRule="auto"/>
        <w:rPr>
          <w:rFonts w:ascii="Arial" w:hAnsi="Arial" w:cs="Arial"/>
          <w:noProof/>
          <w:sz w:val="24"/>
          <w:szCs w:val="24"/>
        </w:rPr>
      </w:pPr>
      <w:r w:rsidRPr="00423B95">
        <w:rPr>
          <w:rFonts w:ascii="Arial" w:hAnsi="Arial" w:cs="Arial"/>
          <w:noProof/>
          <w:sz w:val="24"/>
          <w:szCs w:val="24"/>
        </w:rPr>
        <w:t>All utensils should be washed, rinsed, sanitized and air dried between uses and at least every 4 hours when being used.</w:t>
      </w:r>
    </w:p>
    <w:p w:rsidR="00093B6F" w:rsidRPr="00423B95" w:rsidRDefault="00093B6F" w:rsidP="00032D47">
      <w:pPr>
        <w:pStyle w:val="BodyText"/>
        <w:numPr>
          <w:ilvl w:val="0"/>
          <w:numId w:val="28"/>
        </w:numPr>
        <w:spacing w:line="360" w:lineRule="auto"/>
        <w:rPr>
          <w:rFonts w:ascii="Arial" w:hAnsi="Arial" w:cs="Arial"/>
          <w:noProof/>
          <w:sz w:val="24"/>
          <w:szCs w:val="24"/>
        </w:rPr>
      </w:pPr>
      <w:r w:rsidRPr="00423B95">
        <w:rPr>
          <w:rFonts w:ascii="Arial" w:hAnsi="Arial" w:cs="Arial"/>
          <w:noProof/>
          <w:sz w:val="24"/>
          <w:szCs w:val="24"/>
        </w:rPr>
        <w:t>When not in use, utensils must be stored in a manner to prevent bacterial growth such as in the food, in a clean and protected environment, under running water, or in a container at a minimum temperature of 135</w:t>
      </w:r>
      <w:r w:rsidRPr="00423B95">
        <w:rPr>
          <w:rFonts w:ascii="Arial" w:hAnsi="Arial" w:cs="Arial"/>
          <w:sz w:val="24"/>
          <w:szCs w:val="24"/>
        </w:rPr>
        <w:t>°</w:t>
      </w:r>
      <w:r w:rsidRPr="00423B95">
        <w:rPr>
          <w:rFonts w:ascii="Arial" w:hAnsi="Arial" w:cs="Arial"/>
          <w:noProof/>
          <w:sz w:val="24"/>
          <w:szCs w:val="24"/>
        </w:rPr>
        <w:t>F</w:t>
      </w:r>
      <w:r w:rsidR="00794E49">
        <w:rPr>
          <w:rFonts w:ascii="Arial" w:hAnsi="Arial" w:cs="Arial"/>
          <w:noProof/>
          <w:sz w:val="24"/>
          <w:szCs w:val="24"/>
        </w:rPr>
        <w:t>(57°C).</w:t>
      </w:r>
    </w:p>
    <w:p w:rsidR="00093B6F" w:rsidRPr="00423B95" w:rsidRDefault="00093B6F" w:rsidP="008C177A">
      <w:pPr>
        <w:pStyle w:val="BodyText"/>
        <w:numPr>
          <w:ilvl w:val="0"/>
          <w:numId w:val="28"/>
        </w:numPr>
        <w:spacing w:line="360" w:lineRule="auto"/>
        <w:rPr>
          <w:rFonts w:ascii="Arial" w:hAnsi="Arial" w:cs="Arial"/>
          <w:noProof/>
          <w:sz w:val="24"/>
          <w:szCs w:val="24"/>
        </w:rPr>
      </w:pPr>
      <w:r w:rsidRPr="00423B95">
        <w:rPr>
          <w:rFonts w:ascii="Arial" w:hAnsi="Arial" w:cs="Arial"/>
          <w:sz w:val="24"/>
          <w:szCs w:val="24"/>
        </w:rPr>
        <w:t xml:space="preserve">During pauses in food preparation or dispensing, food preparation and dispensing utensils shall be stored: </w:t>
      </w:r>
    </w:p>
    <w:p w:rsidR="00093B6F" w:rsidRPr="00423B95" w:rsidRDefault="00093B6F" w:rsidP="008C177A">
      <w:pPr>
        <w:pStyle w:val="BodyText"/>
        <w:numPr>
          <w:ilvl w:val="0"/>
          <w:numId w:val="38"/>
        </w:numPr>
        <w:spacing w:line="360" w:lineRule="auto"/>
        <w:rPr>
          <w:rFonts w:ascii="Arial" w:hAnsi="Arial" w:cs="Arial"/>
          <w:sz w:val="24"/>
          <w:szCs w:val="24"/>
        </w:rPr>
      </w:pPr>
      <w:r w:rsidRPr="00423B95">
        <w:rPr>
          <w:rFonts w:ascii="Arial" w:hAnsi="Arial" w:cs="Arial"/>
          <w:color w:val="000000"/>
          <w:sz w:val="24"/>
          <w:szCs w:val="24"/>
        </w:rPr>
        <w:lastRenderedPageBreak/>
        <w:t>In food with their handles above the top of the food and the container.</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On a clean portion of the food preparation table or cooking equipment that has been cleaned and sanitized.</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 xml:space="preserve">In running water with a water velocity sufficient to flush particles to the drain for moist foods such as potatoes or ice cream. </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In a washed and sanitized container of water, if the water is maintained at a temperature of at least 135°F (57°C).</w:t>
      </w:r>
    </w:p>
    <w:p w:rsidR="00093B6F" w:rsidRPr="00E041A4"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In a clean protected location if utensils such as ice scoops are used for non-potentially hazardous foods (Time/Temperature Control for</w:t>
      </w:r>
      <w:r w:rsidRPr="00E041A4">
        <w:rPr>
          <w:rFonts w:ascii="Arial" w:hAnsi="Arial" w:cs="Arial"/>
          <w:sz w:val="24"/>
          <w:szCs w:val="24"/>
        </w:rPr>
        <w:t xml:space="preserve"> Safety Food). </w:t>
      </w:r>
    </w:p>
    <w:p w:rsidR="00093B6F" w:rsidRPr="00E041A4" w:rsidRDefault="00093B6F" w:rsidP="00E42F94">
      <w:pPr>
        <w:pStyle w:val="BodyText"/>
        <w:numPr>
          <w:ilvl w:val="0"/>
          <w:numId w:val="28"/>
        </w:numPr>
        <w:spacing w:line="360" w:lineRule="auto"/>
        <w:rPr>
          <w:rFonts w:ascii="Arial" w:hAnsi="Arial" w:cs="Arial"/>
          <w:noProof/>
          <w:sz w:val="24"/>
          <w:szCs w:val="24"/>
        </w:rPr>
      </w:pPr>
      <w:r w:rsidRPr="00423B95">
        <w:rPr>
          <w:rFonts w:ascii="Arial" w:hAnsi="Arial" w:cs="Arial"/>
          <w:noProof/>
          <w:sz w:val="24"/>
          <w:szCs w:val="24"/>
        </w:rPr>
        <w:t>In-use utensils may not be stored in chemical sanitizer or ice</w:t>
      </w:r>
      <w:r w:rsidRPr="00E041A4">
        <w:rPr>
          <w:rFonts w:ascii="Arial" w:hAnsi="Arial" w:cs="Arial"/>
          <w:noProof/>
          <w:sz w:val="24"/>
          <w:szCs w:val="24"/>
        </w:rPr>
        <w:t>.</w:t>
      </w:r>
    </w:p>
    <w:p w:rsidR="00093B6F" w:rsidRPr="00E041A4" w:rsidRDefault="00093B6F" w:rsidP="0063216C">
      <w:pPr>
        <w:pStyle w:val="BodyText"/>
        <w:spacing w:line="360" w:lineRule="auto"/>
        <w:ind w:left="360"/>
        <w:outlineLvl w:val="1"/>
        <w:rPr>
          <w:rFonts w:ascii="Arial" w:hAnsi="Arial" w:cs="Arial"/>
          <w:b/>
          <w:bCs/>
          <w:noProof/>
          <w:sz w:val="24"/>
          <w:szCs w:val="24"/>
          <w:u w:val="single"/>
        </w:rPr>
      </w:pPr>
      <w:r w:rsidRPr="00E041A4">
        <w:rPr>
          <w:rFonts w:ascii="Arial" w:hAnsi="Arial" w:cs="Arial"/>
          <w:b/>
          <w:bCs/>
          <w:noProof/>
          <w:sz w:val="24"/>
          <w:szCs w:val="24"/>
          <w:u w:val="single"/>
        </w:rPr>
        <w:t>Section 5.2  - Using Forks</w:t>
      </w:r>
    </w:p>
    <w:p w:rsidR="00093B6F" w:rsidRPr="00423B95" w:rsidRDefault="00093B6F" w:rsidP="00E42F94">
      <w:pPr>
        <w:pStyle w:val="BodyText"/>
        <w:numPr>
          <w:ilvl w:val="0"/>
          <w:numId w:val="30"/>
        </w:numPr>
        <w:spacing w:line="360" w:lineRule="auto"/>
        <w:outlineLvl w:val="1"/>
        <w:rPr>
          <w:rFonts w:ascii="Arial" w:hAnsi="Arial" w:cs="Arial"/>
          <w:noProof/>
          <w:sz w:val="24"/>
          <w:szCs w:val="24"/>
        </w:rPr>
      </w:pPr>
      <w:r w:rsidRPr="00E041A4">
        <w:rPr>
          <w:rFonts w:ascii="Arial" w:hAnsi="Arial" w:cs="Arial"/>
          <w:noProof/>
          <w:sz w:val="24"/>
          <w:szCs w:val="24"/>
        </w:rPr>
        <w:t xml:space="preserve"> </w:t>
      </w:r>
      <w:r w:rsidRPr="00423B95">
        <w:rPr>
          <w:rFonts w:ascii="Arial" w:hAnsi="Arial" w:cs="Arial"/>
          <w:noProof/>
          <w:sz w:val="24"/>
          <w:szCs w:val="24"/>
        </w:rPr>
        <w:t>Forks are a practical alternative to handling food with bare hands in many situations.</w:t>
      </w:r>
    </w:p>
    <w:p w:rsidR="00093B6F" w:rsidRPr="00423B95" w:rsidRDefault="00093B6F" w:rsidP="00E42F94">
      <w:pPr>
        <w:pStyle w:val="BodyText"/>
        <w:numPr>
          <w:ilvl w:val="0"/>
          <w:numId w:val="30"/>
        </w:numPr>
        <w:spacing w:line="360" w:lineRule="auto"/>
        <w:outlineLvl w:val="1"/>
        <w:rPr>
          <w:rFonts w:ascii="Arial" w:hAnsi="Arial" w:cs="Arial"/>
          <w:noProof/>
          <w:sz w:val="24"/>
          <w:szCs w:val="24"/>
        </w:rPr>
      </w:pPr>
      <w:r w:rsidRPr="00423B95">
        <w:rPr>
          <w:rFonts w:ascii="Arial" w:hAnsi="Arial" w:cs="Arial"/>
          <w:noProof/>
          <w:sz w:val="24"/>
          <w:szCs w:val="24"/>
        </w:rPr>
        <w:t>Forks should be dedicated to a specific task.</w:t>
      </w:r>
    </w:p>
    <w:p w:rsidR="00093B6F" w:rsidRPr="00423B95" w:rsidRDefault="00093B6F" w:rsidP="00E42F94">
      <w:pPr>
        <w:pStyle w:val="BodyText"/>
        <w:numPr>
          <w:ilvl w:val="0"/>
          <w:numId w:val="30"/>
        </w:numPr>
        <w:spacing w:line="360" w:lineRule="auto"/>
        <w:outlineLvl w:val="1"/>
        <w:rPr>
          <w:rFonts w:ascii="Arial" w:hAnsi="Arial" w:cs="Arial"/>
          <w:noProof/>
          <w:sz w:val="24"/>
          <w:szCs w:val="24"/>
        </w:rPr>
      </w:pPr>
      <w:r w:rsidRPr="00423B95">
        <w:rPr>
          <w:rFonts w:ascii="Arial" w:hAnsi="Arial" w:cs="Arial"/>
          <w:noProof/>
          <w:sz w:val="24"/>
          <w:szCs w:val="24"/>
        </w:rPr>
        <w:t>Forks which are designed and intended for single-use only must be discarded after each use.</w:t>
      </w:r>
    </w:p>
    <w:p w:rsidR="00093B6F" w:rsidRPr="00423B95" w:rsidRDefault="00093B6F" w:rsidP="00E42F94">
      <w:pPr>
        <w:pStyle w:val="BodyText"/>
        <w:numPr>
          <w:ilvl w:val="0"/>
          <w:numId w:val="30"/>
        </w:numPr>
        <w:spacing w:line="360" w:lineRule="auto"/>
        <w:outlineLvl w:val="1"/>
        <w:rPr>
          <w:rFonts w:ascii="Arial" w:hAnsi="Arial" w:cs="Arial"/>
          <w:noProof/>
          <w:sz w:val="24"/>
          <w:szCs w:val="24"/>
        </w:rPr>
      </w:pPr>
      <w:r w:rsidRPr="00423B95">
        <w:rPr>
          <w:rFonts w:ascii="Arial" w:hAnsi="Arial" w:cs="Arial"/>
          <w:noProof/>
          <w:sz w:val="24"/>
          <w:szCs w:val="24"/>
        </w:rPr>
        <w:t>Forks can be used with or without the use of other barriers. Forks are a practical alternative to handling food with bare hands in many situations.</w:t>
      </w:r>
    </w:p>
    <w:bookmarkEnd w:id="2"/>
    <w:p w:rsidR="00093B6F" w:rsidRDefault="00093B6F" w:rsidP="001E47A0">
      <w:pPr>
        <w:pStyle w:val="BodyText"/>
        <w:spacing w:line="360" w:lineRule="auto"/>
        <w:outlineLvl w:val="1"/>
        <w:rPr>
          <w:rFonts w:ascii="Arial" w:hAnsi="Arial" w:cs="Arial"/>
          <w:noProof/>
          <w:sz w:val="24"/>
          <w:szCs w:val="24"/>
          <w:u w:val="single"/>
        </w:rPr>
      </w:pPr>
    </w:p>
    <w:p w:rsidR="00093B6F" w:rsidRPr="00BF3498" w:rsidRDefault="00093B6F" w:rsidP="004F53A6">
      <w:pPr>
        <w:pStyle w:val="BodyText"/>
        <w:keepNext/>
        <w:keepLines/>
        <w:spacing w:line="360" w:lineRule="auto"/>
        <w:ind w:hanging="360"/>
        <w:outlineLvl w:val="1"/>
        <w:rPr>
          <w:rFonts w:ascii="Arial" w:hAnsi="Arial" w:cs="Arial"/>
          <w:b/>
          <w:bCs/>
          <w:noProof/>
          <w:sz w:val="28"/>
          <w:szCs w:val="28"/>
        </w:rPr>
      </w:pPr>
      <w:r w:rsidRPr="00BF3498">
        <w:rPr>
          <w:rFonts w:ascii="Arial" w:hAnsi="Arial" w:cs="Arial"/>
          <w:b/>
          <w:bCs/>
          <w:noProof/>
          <w:sz w:val="28"/>
          <w:szCs w:val="28"/>
        </w:rPr>
        <w:t>SECTION 6 – DELI PAPERS</w:t>
      </w:r>
    </w:p>
    <w:p w:rsidR="00093B6F" w:rsidRPr="000E1908" w:rsidRDefault="00093B6F" w:rsidP="004F53A6">
      <w:pPr>
        <w:pStyle w:val="BodyText"/>
        <w:keepNext/>
        <w:keepLines/>
        <w:spacing w:line="360" w:lineRule="auto"/>
        <w:ind w:hanging="360"/>
        <w:outlineLvl w:val="1"/>
        <w:rPr>
          <w:rFonts w:ascii="Arial" w:hAnsi="Arial" w:cs="Arial"/>
          <w:b/>
          <w:bCs/>
          <w:noProof/>
          <w:sz w:val="24"/>
          <w:szCs w:val="24"/>
        </w:rPr>
      </w:pPr>
    </w:p>
    <w:p w:rsidR="00093B6F" w:rsidRPr="00E041A4" w:rsidRDefault="00093B6F" w:rsidP="0063216C">
      <w:pPr>
        <w:pStyle w:val="BodyText"/>
        <w:spacing w:line="360" w:lineRule="auto"/>
        <w:ind w:hanging="360"/>
        <w:outlineLvl w:val="2"/>
        <w:rPr>
          <w:rFonts w:ascii="Arial" w:hAnsi="Arial" w:cs="Arial"/>
          <w:b/>
          <w:bCs/>
          <w:noProof/>
          <w:sz w:val="24"/>
          <w:szCs w:val="24"/>
          <w:u w:val="single"/>
        </w:rPr>
      </w:pPr>
      <w:r w:rsidRPr="000E1908">
        <w:rPr>
          <w:rFonts w:ascii="Arial" w:hAnsi="Arial" w:cs="Arial"/>
          <w:b/>
          <w:bCs/>
          <w:noProof/>
          <w:sz w:val="24"/>
          <w:szCs w:val="24"/>
        </w:rPr>
        <w:tab/>
      </w:r>
      <w:r w:rsidRPr="00E041A4">
        <w:rPr>
          <w:rFonts w:ascii="Arial" w:hAnsi="Arial" w:cs="Arial"/>
          <w:b/>
          <w:bCs/>
          <w:noProof/>
          <w:sz w:val="24"/>
          <w:szCs w:val="24"/>
          <w:u w:val="single"/>
        </w:rPr>
        <w:t xml:space="preserve">Section 6.1 – When Should a Food </w:t>
      </w:r>
      <w:r>
        <w:rPr>
          <w:rFonts w:ascii="Arial" w:hAnsi="Arial" w:cs="Arial"/>
          <w:b/>
          <w:bCs/>
          <w:noProof/>
          <w:sz w:val="24"/>
          <w:szCs w:val="24"/>
          <w:u w:val="single"/>
        </w:rPr>
        <w:t>E</w:t>
      </w:r>
      <w:r w:rsidRPr="00E041A4">
        <w:rPr>
          <w:rFonts w:ascii="Arial" w:hAnsi="Arial" w:cs="Arial"/>
          <w:b/>
          <w:bCs/>
          <w:noProof/>
          <w:sz w:val="24"/>
          <w:szCs w:val="24"/>
          <w:u w:val="single"/>
        </w:rPr>
        <w:t>mployee Use Deli and Bakery Wrap</w:t>
      </w:r>
      <w:r>
        <w:rPr>
          <w:rFonts w:ascii="Arial" w:hAnsi="Arial" w:cs="Arial"/>
          <w:b/>
          <w:bCs/>
          <w:noProof/>
          <w:sz w:val="24"/>
          <w:szCs w:val="24"/>
          <w:u w:val="single"/>
        </w:rPr>
        <w:t>?</w:t>
      </w:r>
    </w:p>
    <w:p w:rsidR="00093B6F" w:rsidRPr="00423B95" w:rsidRDefault="00D01CCD" w:rsidP="00B36C51">
      <w:pPr>
        <w:pStyle w:val="BodyText"/>
        <w:numPr>
          <w:ilvl w:val="0"/>
          <w:numId w:val="17"/>
        </w:numPr>
        <w:spacing w:line="360" w:lineRule="auto"/>
        <w:outlineLvl w:val="2"/>
        <w:rPr>
          <w:rFonts w:ascii="Arial" w:hAnsi="Arial" w:cs="Arial"/>
          <w:noProof/>
          <w:sz w:val="24"/>
          <w:szCs w:val="24"/>
        </w:rPr>
      </w:pPr>
      <w:r w:rsidRPr="00D01CCD">
        <w:rPr>
          <w:rFonts w:ascii="Arial" w:hAnsi="Arial" w:cs="Arial"/>
          <w:noProof/>
        </w:rPr>
        <w:pict>
          <v:shape id="Picture 13" o:spid="_x0000_s1036" type="#_x0000_t75" alt="12-x-12-red-check-deli-sandwich-wrap-paper-1000-box" style="position:absolute;left:0;text-align:left;margin-left:378pt;margin-top:33.45pt;width:91.5pt;height:99pt;z-index:251656704;visibility:visible">
            <v:imagedata r:id="rId32" o:title=""/>
            <w10:wrap type="square"/>
          </v:shape>
        </w:pict>
      </w:r>
      <w:r w:rsidR="00093B6F" w:rsidRPr="00423B95">
        <w:rPr>
          <w:rFonts w:ascii="Arial" w:hAnsi="Arial" w:cs="Arial"/>
          <w:noProof/>
          <w:sz w:val="24"/>
          <w:szCs w:val="24"/>
        </w:rPr>
        <w:t>Deli and Bakery Wrap are used by foodhandlers, servers/wait-staff, and customers  to provide a sanitary barrier between the bare hand and food.</w:t>
      </w:r>
    </w:p>
    <w:p w:rsidR="00093B6F" w:rsidRPr="00E041A4" w:rsidRDefault="00093B6F" w:rsidP="0063216C">
      <w:pPr>
        <w:pStyle w:val="BodyText"/>
        <w:spacing w:line="360" w:lineRule="auto"/>
        <w:outlineLvl w:val="2"/>
        <w:rPr>
          <w:rFonts w:ascii="Arial" w:hAnsi="Arial" w:cs="Arial"/>
          <w:b/>
          <w:bCs/>
          <w:noProof/>
          <w:sz w:val="24"/>
          <w:szCs w:val="24"/>
          <w:u w:val="single"/>
        </w:rPr>
      </w:pPr>
      <w:r w:rsidRPr="00E041A4">
        <w:rPr>
          <w:rFonts w:ascii="Arial" w:hAnsi="Arial" w:cs="Arial"/>
          <w:b/>
          <w:bCs/>
          <w:noProof/>
          <w:sz w:val="24"/>
          <w:szCs w:val="24"/>
          <w:u w:val="single"/>
        </w:rPr>
        <w:t>Section 6.2 – Selecting Bakery or Deli Wrap</w:t>
      </w:r>
    </w:p>
    <w:p w:rsidR="00093B6F" w:rsidRPr="00423B95" w:rsidRDefault="00093B6F" w:rsidP="0063216C">
      <w:pPr>
        <w:pStyle w:val="BodyText"/>
        <w:numPr>
          <w:ilvl w:val="0"/>
          <w:numId w:val="18"/>
        </w:numPr>
        <w:spacing w:line="360" w:lineRule="auto"/>
        <w:outlineLvl w:val="2"/>
        <w:rPr>
          <w:rFonts w:ascii="Arial" w:hAnsi="Arial" w:cs="Arial"/>
          <w:noProof/>
          <w:sz w:val="24"/>
          <w:szCs w:val="24"/>
        </w:rPr>
      </w:pPr>
      <w:r w:rsidRPr="00423B95">
        <w:rPr>
          <w:rFonts w:ascii="Arial" w:hAnsi="Arial" w:cs="Arial"/>
          <w:noProof/>
          <w:sz w:val="24"/>
          <w:szCs w:val="24"/>
        </w:rPr>
        <w:t>Operators or purchasing agents must ensure all wrap components are in compliance with the FDA, Title 21, CFR 177.1520.</w:t>
      </w:r>
    </w:p>
    <w:p w:rsidR="00093B6F" w:rsidRPr="00423B95" w:rsidRDefault="00093B6F" w:rsidP="0063216C">
      <w:pPr>
        <w:pStyle w:val="BodyText"/>
        <w:numPr>
          <w:ilvl w:val="0"/>
          <w:numId w:val="18"/>
        </w:numPr>
        <w:spacing w:line="360" w:lineRule="auto"/>
        <w:outlineLvl w:val="2"/>
        <w:rPr>
          <w:rFonts w:ascii="Arial" w:hAnsi="Arial" w:cs="Arial"/>
          <w:noProof/>
          <w:sz w:val="24"/>
          <w:szCs w:val="24"/>
        </w:rPr>
      </w:pPr>
      <w:r w:rsidRPr="00423B95">
        <w:rPr>
          <w:rFonts w:ascii="Arial" w:hAnsi="Arial" w:cs="Arial"/>
          <w:noProof/>
          <w:sz w:val="24"/>
          <w:szCs w:val="24"/>
        </w:rPr>
        <w:t>Deli wrap papers must be manufactured in accordance to Good Manufacturing Practices.  Manufacturers of food contact wraps or sheets must demonstrate that all components are safe for use and do not leech components or toxic elements onto the food.</w:t>
      </w:r>
    </w:p>
    <w:p w:rsidR="00093B6F" w:rsidRPr="00423B95" w:rsidRDefault="00093B6F" w:rsidP="0063216C">
      <w:pPr>
        <w:pStyle w:val="BodyText"/>
        <w:numPr>
          <w:ilvl w:val="0"/>
          <w:numId w:val="18"/>
        </w:numPr>
        <w:spacing w:line="360" w:lineRule="auto"/>
        <w:outlineLvl w:val="2"/>
        <w:rPr>
          <w:rFonts w:ascii="Arial" w:hAnsi="Arial" w:cs="Arial"/>
          <w:noProof/>
          <w:sz w:val="24"/>
          <w:szCs w:val="24"/>
        </w:rPr>
      </w:pPr>
      <w:r w:rsidRPr="00423B95">
        <w:rPr>
          <w:rFonts w:ascii="Arial" w:hAnsi="Arial" w:cs="Arial"/>
          <w:noProof/>
          <w:sz w:val="24"/>
          <w:szCs w:val="24"/>
        </w:rPr>
        <w:lastRenderedPageBreak/>
        <w:t xml:space="preserve">Deli wrap papers can be purchased in a variety of sheet sizes and packages from a foodservice supply vendor.  </w:t>
      </w:r>
    </w:p>
    <w:p w:rsidR="00093B6F" w:rsidRPr="00423B95" w:rsidRDefault="00093B6F" w:rsidP="0063216C">
      <w:pPr>
        <w:pStyle w:val="BodyText"/>
        <w:numPr>
          <w:ilvl w:val="0"/>
          <w:numId w:val="18"/>
        </w:numPr>
        <w:spacing w:line="360" w:lineRule="auto"/>
        <w:outlineLvl w:val="2"/>
        <w:rPr>
          <w:rFonts w:ascii="Arial" w:hAnsi="Arial" w:cs="Arial"/>
          <w:noProof/>
          <w:sz w:val="24"/>
          <w:szCs w:val="24"/>
        </w:rPr>
      </w:pPr>
      <w:r w:rsidRPr="00423B95">
        <w:rPr>
          <w:rFonts w:ascii="Arial" w:hAnsi="Arial" w:cs="Arial"/>
          <w:noProof/>
          <w:sz w:val="24"/>
          <w:szCs w:val="24"/>
        </w:rPr>
        <w:t xml:space="preserve">Wrap can be dry waxed or without wax. Dry wax will absorb some liquid and prevent the seeping of product liquid onto the hands. Wraps without wax are generally intended to be used for bakery products. </w:t>
      </w:r>
    </w:p>
    <w:p w:rsidR="00093B6F" w:rsidRPr="00423B95" w:rsidRDefault="00093B6F" w:rsidP="0063216C">
      <w:pPr>
        <w:pStyle w:val="BodyText"/>
        <w:numPr>
          <w:ilvl w:val="0"/>
          <w:numId w:val="18"/>
        </w:numPr>
        <w:spacing w:line="360" w:lineRule="auto"/>
        <w:outlineLvl w:val="2"/>
        <w:rPr>
          <w:rFonts w:ascii="Arial" w:hAnsi="Arial" w:cs="Arial"/>
          <w:noProof/>
          <w:sz w:val="24"/>
          <w:szCs w:val="24"/>
        </w:rPr>
      </w:pPr>
      <w:r w:rsidRPr="00423B95">
        <w:rPr>
          <w:rFonts w:ascii="Arial" w:hAnsi="Arial" w:cs="Arial"/>
          <w:noProof/>
          <w:sz w:val="24"/>
          <w:szCs w:val="24"/>
        </w:rPr>
        <w:t xml:space="preserve">Dispensing packages must be well made to prevent contamination of the sheets from external debris and permit easy access to the sheet. </w:t>
      </w:r>
    </w:p>
    <w:p w:rsidR="00093B6F" w:rsidRPr="00B36C51" w:rsidRDefault="00093B6F" w:rsidP="00B36C51">
      <w:pPr>
        <w:pStyle w:val="BodyText"/>
        <w:numPr>
          <w:ilvl w:val="0"/>
          <w:numId w:val="18"/>
        </w:numPr>
        <w:spacing w:line="360" w:lineRule="auto"/>
        <w:outlineLvl w:val="2"/>
        <w:rPr>
          <w:rFonts w:ascii="Arial" w:hAnsi="Arial" w:cs="Arial"/>
          <w:noProof/>
          <w:sz w:val="24"/>
          <w:szCs w:val="24"/>
        </w:rPr>
      </w:pPr>
      <w:r w:rsidRPr="00423B95">
        <w:rPr>
          <w:rFonts w:ascii="Arial" w:hAnsi="Arial" w:cs="Arial"/>
          <w:noProof/>
          <w:sz w:val="24"/>
          <w:szCs w:val="24"/>
        </w:rPr>
        <w:t>Food service operators should select wrap based on intended purpose.</w:t>
      </w:r>
    </w:p>
    <w:p w:rsidR="00093B6F" w:rsidRPr="00E041A4" w:rsidRDefault="00093B6F" w:rsidP="0063216C">
      <w:pPr>
        <w:pStyle w:val="BodyText"/>
        <w:spacing w:line="360" w:lineRule="auto"/>
        <w:outlineLvl w:val="2"/>
        <w:rPr>
          <w:rFonts w:ascii="Arial" w:hAnsi="Arial" w:cs="Arial"/>
          <w:b/>
          <w:bCs/>
          <w:noProof/>
          <w:sz w:val="24"/>
          <w:szCs w:val="24"/>
          <w:u w:val="single"/>
        </w:rPr>
      </w:pPr>
      <w:r w:rsidRPr="00E041A4">
        <w:rPr>
          <w:rFonts w:ascii="Arial" w:hAnsi="Arial" w:cs="Arial"/>
          <w:b/>
          <w:bCs/>
          <w:noProof/>
          <w:sz w:val="24"/>
          <w:szCs w:val="24"/>
          <w:u w:val="single"/>
        </w:rPr>
        <w:t>Section 6.3 – Using Deli and Bakery Wrap</w:t>
      </w:r>
    </w:p>
    <w:p w:rsidR="00093B6F" w:rsidRPr="00423B95" w:rsidRDefault="00093B6F" w:rsidP="00E42F94">
      <w:pPr>
        <w:pStyle w:val="BodyText"/>
        <w:numPr>
          <w:ilvl w:val="0"/>
          <w:numId w:val="19"/>
        </w:numPr>
        <w:spacing w:line="360" w:lineRule="auto"/>
        <w:outlineLvl w:val="2"/>
        <w:rPr>
          <w:rFonts w:ascii="Arial" w:hAnsi="Arial" w:cs="Arial"/>
          <w:noProof/>
          <w:sz w:val="24"/>
          <w:szCs w:val="24"/>
        </w:rPr>
      </w:pPr>
      <w:r w:rsidRPr="00423B95">
        <w:rPr>
          <w:rFonts w:ascii="Arial" w:hAnsi="Arial" w:cs="Arial"/>
          <w:noProof/>
          <w:sz w:val="24"/>
          <w:szCs w:val="24"/>
        </w:rPr>
        <w:t>Sheets should be dispensed one at a time without tearing or contaminating the remaining sheets.</w:t>
      </w:r>
    </w:p>
    <w:p w:rsidR="00093B6F" w:rsidRPr="00423B95" w:rsidRDefault="00093B6F" w:rsidP="00E42F94">
      <w:pPr>
        <w:pStyle w:val="BodyText"/>
        <w:numPr>
          <w:ilvl w:val="0"/>
          <w:numId w:val="19"/>
        </w:numPr>
        <w:spacing w:line="360" w:lineRule="auto"/>
        <w:outlineLvl w:val="2"/>
        <w:rPr>
          <w:rFonts w:ascii="Arial" w:hAnsi="Arial" w:cs="Arial"/>
          <w:noProof/>
          <w:sz w:val="24"/>
          <w:szCs w:val="24"/>
        </w:rPr>
      </w:pPr>
      <w:r w:rsidRPr="00423B95">
        <w:rPr>
          <w:rFonts w:ascii="Arial" w:hAnsi="Arial" w:cs="Arial"/>
          <w:noProof/>
          <w:sz w:val="24"/>
          <w:szCs w:val="24"/>
        </w:rPr>
        <w:t>If sheets are used as the primary barrier, foodhandlers should discard used sheets immediately after use. Sheets should not be reused or remain with the food.</w:t>
      </w:r>
    </w:p>
    <w:p w:rsidR="00093B6F" w:rsidRPr="00423B95" w:rsidRDefault="00093B6F" w:rsidP="00C1537F">
      <w:pPr>
        <w:pStyle w:val="BodyText"/>
        <w:numPr>
          <w:ilvl w:val="0"/>
          <w:numId w:val="19"/>
        </w:numPr>
        <w:spacing w:line="360" w:lineRule="auto"/>
        <w:outlineLvl w:val="2"/>
        <w:rPr>
          <w:rFonts w:ascii="Arial" w:hAnsi="Arial" w:cs="Arial"/>
          <w:noProof/>
          <w:sz w:val="24"/>
          <w:szCs w:val="24"/>
        </w:rPr>
      </w:pPr>
      <w:r w:rsidRPr="00423B95">
        <w:rPr>
          <w:rFonts w:ascii="Arial" w:hAnsi="Arial" w:cs="Arial"/>
          <w:noProof/>
          <w:sz w:val="24"/>
          <w:szCs w:val="24"/>
        </w:rPr>
        <w:t>The dispensing container must be stored in a location to  prevent cross contamination from other food or debris.</w:t>
      </w:r>
    </w:p>
    <w:p w:rsidR="00093B6F" w:rsidRPr="00E041A4" w:rsidRDefault="00093B6F" w:rsidP="0063216C">
      <w:pPr>
        <w:pStyle w:val="BodyText"/>
        <w:spacing w:line="360" w:lineRule="auto"/>
        <w:ind w:hanging="360"/>
        <w:outlineLvl w:val="1"/>
        <w:rPr>
          <w:rFonts w:ascii="Arial" w:hAnsi="Arial" w:cs="Arial"/>
          <w:b/>
          <w:bCs/>
          <w:noProof/>
          <w:sz w:val="24"/>
          <w:szCs w:val="24"/>
        </w:rPr>
      </w:pPr>
    </w:p>
    <w:p w:rsidR="00093B6F" w:rsidRPr="00BF3498" w:rsidRDefault="00093B6F" w:rsidP="0063216C">
      <w:pPr>
        <w:pStyle w:val="BodyText"/>
        <w:spacing w:line="360" w:lineRule="auto"/>
        <w:ind w:hanging="360"/>
        <w:outlineLvl w:val="1"/>
        <w:rPr>
          <w:rFonts w:ascii="Arial" w:hAnsi="Arial" w:cs="Arial"/>
          <w:b/>
          <w:bCs/>
          <w:noProof/>
          <w:sz w:val="28"/>
          <w:szCs w:val="28"/>
        </w:rPr>
      </w:pPr>
      <w:r w:rsidRPr="00BF3498">
        <w:rPr>
          <w:rFonts w:ascii="Arial" w:hAnsi="Arial" w:cs="Arial"/>
          <w:b/>
          <w:bCs/>
          <w:noProof/>
          <w:sz w:val="28"/>
          <w:szCs w:val="28"/>
        </w:rPr>
        <w:t>SECTION 7 – CHOPSTICKS</w:t>
      </w:r>
    </w:p>
    <w:p w:rsidR="00093B6F" w:rsidRPr="00BF3498" w:rsidRDefault="00450C9E" w:rsidP="000C475A">
      <w:pPr>
        <w:spacing w:line="360" w:lineRule="auto"/>
        <w:jc w:val="center"/>
        <w:rPr>
          <w:rFonts w:ascii="Arial" w:hAnsi="Arial" w:cs="Arial"/>
          <w:i/>
          <w:iCs/>
        </w:rPr>
      </w:pPr>
      <w:r w:rsidRPr="00D01CCD">
        <w:rPr>
          <w:rFonts w:ascii="Arial" w:hAnsi="Arial" w:cs="Arial"/>
          <w:i/>
          <w:iCs/>
          <w:noProof/>
        </w:rPr>
        <w:pict>
          <v:shape id="Picture 26" o:spid="_x0000_i1034" type="#_x0000_t75" alt="MPj04020760000[1]" style="width:62.25pt;height:93.95pt;visibility:visible">
            <v:imagedata r:id="rId33" o:title=""/>
          </v:shape>
        </w:pict>
      </w:r>
      <w:r w:rsidR="00093B6F" w:rsidRPr="000C475A">
        <w:rPr>
          <w:noProof/>
        </w:rPr>
        <w:t xml:space="preserve"> </w:t>
      </w:r>
      <w:r w:rsidR="00093B6F">
        <w:rPr>
          <w:noProof/>
        </w:rPr>
        <w:t xml:space="preserve">                    </w:t>
      </w:r>
      <w:r w:rsidRPr="00D01CCD">
        <w:rPr>
          <w:rFonts w:ascii="Arial" w:hAnsi="Arial" w:cs="Arial"/>
          <w:i/>
          <w:iCs/>
          <w:noProof/>
        </w:rPr>
        <w:pict>
          <v:shape id="Picture 14" o:spid="_x0000_i1035" type="#_x0000_t75" alt="star-wars-chop-sticks" style="width:131.8pt;height:87.85pt;visibility:visible">
            <v:imagedata r:id="rId34" o:title=""/>
          </v:shape>
        </w:pict>
      </w:r>
    </w:p>
    <w:p w:rsidR="00B45987" w:rsidRPr="000E1908" w:rsidRDefault="00B45987" w:rsidP="0063216C">
      <w:pPr>
        <w:pStyle w:val="BodyText"/>
        <w:spacing w:line="360" w:lineRule="auto"/>
        <w:ind w:hanging="360"/>
        <w:outlineLvl w:val="1"/>
        <w:rPr>
          <w:rFonts w:ascii="Arial" w:hAnsi="Arial" w:cs="Arial"/>
          <w:b/>
          <w:bCs/>
          <w:noProof/>
          <w:sz w:val="24"/>
          <w:szCs w:val="24"/>
        </w:rPr>
      </w:pPr>
    </w:p>
    <w:p w:rsidR="00093B6F" w:rsidRPr="00E041A4" w:rsidRDefault="00093B6F" w:rsidP="0063216C">
      <w:pPr>
        <w:pStyle w:val="BodyText"/>
        <w:spacing w:line="360" w:lineRule="auto"/>
        <w:ind w:hanging="360"/>
        <w:outlineLvl w:val="2"/>
        <w:rPr>
          <w:rFonts w:ascii="Arial" w:hAnsi="Arial" w:cs="Arial"/>
          <w:sz w:val="24"/>
          <w:szCs w:val="24"/>
        </w:rPr>
      </w:pPr>
      <w:bookmarkStart w:id="3" w:name="_Toc102984592"/>
      <w:r w:rsidRPr="000E1908">
        <w:rPr>
          <w:rFonts w:ascii="Arial" w:hAnsi="Arial" w:cs="Arial"/>
          <w:b/>
          <w:bCs/>
          <w:noProof/>
          <w:sz w:val="24"/>
          <w:szCs w:val="24"/>
        </w:rPr>
        <w:tab/>
      </w:r>
      <w:r w:rsidRPr="00E041A4">
        <w:rPr>
          <w:rFonts w:ascii="Arial" w:hAnsi="Arial" w:cs="Arial"/>
          <w:b/>
          <w:bCs/>
          <w:noProof/>
          <w:sz w:val="24"/>
          <w:szCs w:val="24"/>
          <w:u w:val="single"/>
        </w:rPr>
        <w:t xml:space="preserve">Section 7.1 – When Should a Food </w:t>
      </w:r>
      <w:r>
        <w:rPr>
          <w:rFonts w:ascii="Arial" w:hAnsi="Arial" w:cs="Arial"/>
          <w:b/>
          <w:bCs/>
          <w:noProof/>
          <w:sz w:val="24"/>
          <w:szCs w:val="24"/>
          <w:u w:val="single"/>
        </w:rPr>
        <w:t>E</w:t>
      </w:r>
      <w:r w:rsidRPr="00E041A4">
        <w:rPr>
          <w:rFonts w:ascii="Arial" w:hAnsi="Arial" w:cs="Arial"/>
          <w:b/>
          <w:bCs/>
          <w:noProof/>
          <w:sz w:val="24"/>
          <w:szCs w:val="24"/>
          <w:u w:val="single"/>
        </w:rPr>
        <w:t>mployee Use Chopsticks</w:t>
      </w:r>
      <w:bookmarkEnd w:id="3"/>
      <w:r>
        <w:rPr>
          <w:rFonts w:ascii="Arial" w:hAnsi="Arial" w:cs="Arial"/>
          <w:b/>
          <w:bCs/>
          <w:noProof/>
          <w:sz w:val="24"/>
          <w:szCs w:val="24"/>
          <w:u w:val="single"/>
        </w:rPr>
        <w:t>?</w:t>
      </w:r>
    </w:p>
    <w:p w:rsidR="00093B6F" w:rsidRPr="00423B95" w:rsidRDefault="00093B6F" w:rsidP="00E42F94">
      <w:pPr>
        <w:pStyle w:val="BodyText"/>
        <w:numPr>
          <w:ilvl w:val="0"/>
          <w:numId w:val="26"/>
        </w:numPr>
        <w:spacing w:line="360" w:lineRule="auto"/>
        <w:outlineLvl w:val="1"/>
        <w:rPr>
          <w:rFonts w:ascii="Arial" w:hAnsi="Arial" w:cs="Arial"/>
          <w:noProof/>
          <w:sz w:val="24"/>
          <w:szCs w:val="24"/>
        </w:rPr>
      </w:pPr>
      <w:r w:rsidRPr="00423B95">
        <w:rPr>
          <w:rFonts w:ascii="Arial" w:hAnsi="Arial" w:cs="Arial"/>
          <w:noProof/>
          <w:sz w:val="24"/>
          <w:szCs w:val="24"/>
        </w:rPr>
        <w:t>Chopsticks are usually used by consumers for eating but foodhandlers may use chopsticks to move food from one location to another during preparation or service.</w:t>
      </w:r>
    </w:p>
    <w:p w:rsidR="00093B6F" w:rsidRPr="00423B95" w:rsidRDefault="00093B6F" w:rsidP="00E42F94">
      <w:pPr>
        <w:pStyle w:val="BodyText"/>
        <w:numPr>
          <w:ilvl w:val="0"/>
          <w:numId w:val="26"/>
        </w:numPr>
        <w:spacing w:line="360" w:lineRule="auto"/>
        <w:rPr>
          <w:rFonts w:ascii="Arial" w:hAnsi="Arial" w:cs="Arial"/>
          <w:noProof/>
          <w:sz w:val="24"/>
          <w:szCs w:val="24"/>
        </w:rPr>
      </w:pPr>
      <w:r w:rsidRPr="00423B95">
        <w:rPr>
          <w:rFonts w:ascii="Arial" w:hAnsi="Arial" w:cs="Arial"/>
          <w:noProof/>
          <w:sz w:val="24"/>
          <w:szCs w:val="24"/>
        </w:rPr>
        <w:t>The construction and design of the food contact surface should follow FDA Food Code requirements in section 4-201.11 and be durable and able to retain its characteristic qualities under normal conditions.</w:t>
      </w:r>
    </w:p>
    <w:p w:rsidR="00093B6F" w:rsidRDefault="00093B6F" w:rsidP="008C177A">
      <w:pPr>
        <w:pStyle w:val="BodyText"/>
        <w:numPr>
          <w:ilvl w:val="0"/>
          <w:numId w:val="26"/>
        </w:numPr>
        <w:spacing w:line="360" w:lineRule="auto"/>
        <w:rPr>
          <w:rFonts w:ascii="Arial" w:hAnsi="Arial" w:cs="Arial"/>
          <w:noProof/>
          <w:sz w:val="24"/>
          <w:szCs w:val="24"/>
        </w:rPr>
      </w:pPr>
      <w:r w:rsidRPr="00423B95">
        <w:rPr>
          <w:rFonts w:ascii="Arial" w:hAnsi="Arial" w:cs="Arial"/>
          <w:noProof/>
          <w:sz w:val="24"/>
          <w:szCs w:val="24"/>
        </w:rPr>
        <w:lastRenderedPageBreak/>
        <w:t>All utensils should be washed, rinsed, sanitized and air dried between uses and at least every 4 hours when being used.</w:t>
      </w:r>
    </w:p>
    <w:p w:rsidR="00B45987" w:rsidRPr="00B45987" w:rsidRDefault="00B45987" w:rsidP="00B45987">
      <w:pPr>
        <w:pStyle w:val="BodyText"/>
        <w:numPr>
          <w:ilvl w:val="0"/>
          <w:numId w:val="26"/>
        </w:numPr>
        <w:spacing w:line="360" w:lineRule="auto"/>
        <w:rPr>
          <w:rFonts w:ascii="Arial" w:hAnsi="Arial" w:cs="Arial"/>
          <w:noProof/>
          <w:sz w:val="24"/>
          <w:szCs w:val="24"/>
        </w:rPr>
      </w:pPr>
      <w:r w:rsidRPr="00423B95">
        <w:rPr>
          <w:rFonts w:ascii="Arial" w:hAnsi="Arial" w:cs="Arial"/>
          <w:noProof/>
          <w:sz w:val="24"/>
          <w:szCs w:val="24"/>
        </w:rPr>
        <w:t>When not in use, utensils must be stored in a manner to prevent bacterial growth such as in the food, in a clean and protected environment, under running water, or in a container at a minimum temperature of 135</w:t>
      </w:r>
      <w:r w:rsidRPr="00423B95">
        <w:rPr>
          <w:rFonts w:ascii="Arial" w:hAnsi="Arial" w:cs="Arial"/>
          <w:sz w:val="24"/>
          <w:szCs w:val="24"/>
        </w:rPr>
        <w:t>°</w:t>
      </w:r>
      <w:r w:rsidRPr="00423B95">
        <w:rPr>
          <w:rFonts w:ascii="Arial" w:hAnsi="Arial" w:cs="Arial"/>
          <w:noProof/>
          <w:sz w:val="24"/>
          <w:szCs w:val="24"/>
        </w:rPr>
        <w:t>F</w:t>
      </w:r>
      <w:r>
        <w:rPr>
          <w:rFonts w:ascii="Arial" w:hAnsi="Arial" w:cs="Arial"/>
          <w:noProof/>
          <w:sz w:val="24"/>
          <w:szCs w:val="24"/>
        </w:rPr>
        <w:t>(57°C).</w:t>
      </w:r>
    </w:p>
    <w:p w:rsidR="00093B6F" w:rsidRPr="00423B95" w:rsidRDefault="00093B6F" w:rsidP="008C177A">
      <w:pPr>
        <w:pStyle w:val="BodyText"/>
        <w:numPr>
          <w:ilvl w:val="0"/>
          <w:numId w:val="26"/>
        </w:numPr>
        <w:spacing w:line="360" w:lineRule="auto"/>
        <w:rPr>
          <w:rFonts w:ascii="Arial" w:hAnsi="Arial" w:cs="Arial"/>
          <w:noProof/>
          <w:sz w:val="24"/>
          <w:szCs w:val="24"/>
        </w:rPr>
      </w:pPr>
      <w:r w:rsidRPr="00423B95">
        <w:rPr>
          <w:rFonts w:ascii="Arial" w:hAnsi="Arial" w:cs="Arial"/>
          <w:sz w:val="24"/>
          <w:szCs w:val="24"/>
        </w:rPr>
        <w:t xml:space="preserve">During pauses in food preparation or dispensing, food preparation and dispensing utensils shall be stored: </w:t>
      </w:r>
    </w:p>
    <w:p w:rsidR="00093B6F" w:rsidRPr="00423B95" w:rsidRDefault="00093B6F" w:rsidP="008C177A">
      <w:pPr>
        <w:pStyle w:val="BodyText"/>
        <w:numPr>
          <w:ilvl w:val="0"/>
          <w:numId w:val="38"/>
        </w:numPr>
        <w:spacing w:line="360" w:lineRule="auto"/>
        <w:rPr>
          <w:rFonts w:ascii="Arial" w:hAnsi="Arial" w:cs="Arial"/>
          <w:sz w:val="24"/>
          <w:szCs w:val="24"/>
        </w:rPr>
      </w:pPr>
      <w:r w:rsidRPr="00423B95">
        <w:rPr>
          <w:rFonts w:ascii="Arial" w:hAnsi="Arial" w:cs="Arial"/>
          <w:color w:val="000000"/>
          <w:sz w:val="24"/>
          <w:szCs w:val="24"/>
        </w:rPr>
        <w:t>In food with their handles above the top of the food and the container.</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On a clean portion of the food preparation table or cooking equipment that has been cleaned and sanitized.</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 xml:space="preserve">In running water with a water velocity sufficient to flush particles to the drain for moist foods such as potatoes or ice cream. </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In a washed and sanitized container of water, if the water is maintained at a temperature of at least 135°F (57°C).</w:t>
      </w:r>
    </w:p>
    <w:p w:rsidR="00093B6F" w:rsidRPr="00423B95" w:rsidRDefault="00093B6F" w:rsidP="008C177A">
      <w:pPr>
        <w:pStyle w:val="NormalWeb"/>
        <w:numPr>
          <w:ilvl w:val="0"/>
          <w:numId w:val="38"/>
        </w:numPr>
        <w:rPr>
          <w:rFonts w:ascii="Arial" w:hAnsi="Arial" w:cs="Arial"/>
          <w:sz w:val="24"/>
          <w:szCs w:val="24"/>
        </w:rPr>
      </w:pPr>
      <w:r w:rsidRPr="00423B95">
        <w:rPr>
          <w:rFonts w:ascii="Arial" w:hAnsi="Arial" w:cs="Arial"/>
          <w:sz w:val="24"/>
          <w:szCs w:val="24"/>
        </w:rPr>
        <w:t xml:space="preserve">In a clean protected location if utensils such as ice scoops are used for non-potentially hazardous foods (Time/Temperature Control for Safety Food). </w:t>
      </w:r>
    </w:p>
    <w:p w:rsidR="00093B6F" w:rsidRPr="00423B95" w:rsidRDefault="00093B6F" w:rsidP="00E42F94">
      <w:pPr>
        <w:pStyle w:val="BodyText"/>
        <w:numPr>
          <w:ilvl w:val="0"/>
          <w:numId w:val="26"/>
        </w:numPr>
        <w:spacing w:line="360" w:lineRule="auto"/>
        <w:rPr>
          <w:rFonts w:ascii="Arial" w:hAnsi="Arial" w:cs="Arial"/>
          <w:noProof/>
          <w:sz w:val="24"/>
          <w:szCs w:val="24"/>
        </w:rPr>
      </w:pPr>
      <w:r w:rsidRPr="00423B95">
        <w:rPr>
          <w:rFonts w:ascii="Arial" w:hAnsi="Arial" w:cs="Arial"/>
          <w:noProof/>
          <w:sz w:val="24"/>
          <w:szCs w:val="24"/>
        </w:rPr>
        <w:t>In-use utensils may not be stored in chemical sanitizer or ice.</w:t>
      </w:r>
    </w:p>
    <w:p w:rsidR="00093B6F" w:rsidRPr="00E041A4" w:rsidRDefault="00093B6F" w:rsidP="0063216C">
      <w:pPr>
        <w:pStyle w:val="BodyText"/>
        <w:spacing w:line="360" w:lineRule="auto"/>
        <w:ind w:hanging="360"/>
        <w:outlineLvl w:val="1"/>
        <w:rPr>
          <w:rFonts w:ascii="Arial" w:hAnsi="Arial" w:cs="Arial"/>
          <w:b/>
          <w:bCs/>
          <w:noProof/>
          <w:sz w:val="24"/>
          <w:szCs w:val="24"/>
        </w:rPr>
      </w:pPr>
      <w:r w:rsidRPr="00E041A4">
        <w:rPr>
          <w:rFonts w:ascii="Arial" w:hAnsi="Arial" w:cs="Arial"/>
          <w:b/>
          <w:bCs/>
          <w:noProof/>
          <w:sz w:val="24"/>
          <w:szCs w:val="24"/>
          <w:u w:val="single"/>
        </w:rPr>
        <w:t>Section 7.2  - Using Chopsticks</w:t>
      </w:r>
    </w:p>
    <w:p w:rsidR="00093B6F" w:rsidRPr="00423B95" w:rsidRDefault="00093B6F" w:rsidP="00E42F94">
      <w:pPr>
        <w:pStyle w:val="BodyText"/>
        <w:numPr>
          <w:ilvl w:val="0"/>
          <w:numId w:val="31"/>
        </w:numPr>
        <w:spacing w:line="360" w:lineRule="auto"/>
        <w:outlineLvl w:val="1"/>
        <w:rPr>
          <w:rFonts w:ascii="Arial" w:hAnsi="Arial" w:cs="Arial"/>
          <w:noProof/>
          <w:sz w:val="24"/>
          <w:szCs w:val="24"/>
        </w:rPr>
      </w:pPr>
      <w:r w:rsidRPr="00423B95">
        <w:rPr>
          <w:rFonts w:ascii="Arial" w:hAnsi="Arial" w:cs="Arial"/>
          <w:noProof/>
          <w:sz w:val="24"/>
          <w:szCs w:val="24"/>
        </w:rPr>
        <w:t>Chopsticks  may be an alternative to handling food with bare hands.</w:t>
      </w:r>
    </w:p>
    <w:p w:rsidR="00093B6F" w:rsidRPr="00423B95" w:rsidRDefault="00093B6F" w:rsidP="00E42F94">
      <w:pPr>
        <w:pStyle w:val="BodyText"/>
        <w:numPr>
          <w:ilvl w:val="0"/>
          <w:numId w:val="31"/>
        </w:numPr>
        <w:spacing w:line="360" w:lineRule="auto"/>
        <w:outlineLvl w:val="1"/>
        <w:rPr>
          <w:rFonts w:ascii="Arial" w:hAnsi="Arial" w:cs="Arial"/>
          <w:noProof/>
          <w:sz w:val="24"/>
          <w:szCs w:val="24"/>
        </w:rPr>
      </w:pPr>
      <w:r w:rsidRPr="00423B95">
        <w:rPr>
          <w:rFonts w:ascii="Arial" w:hAnsi="Arial" w:cs="Arial"/>
          <w:noProof/>
          <w:sz w:val="24"/>
          <w:szCs w:val="24"/>
        </w:rPr>
        <w:t>Chopsticks should be used for a specific task.</w:t>
      </w:r>
    </w:p>
    <w:p w:rsidR="00093B6F" w:rsidRPr="00423B95" w:rsidRDefault="00093B6F" w:rsidP="00E42F94">
      <w:pPr>
        <w:pStyle w:val="BodyText"/>
        <w:numPr>
          <w:ilvl w:val="0"/>
          <w:numId w:val="31"/>
        </w:numPr>
        <w:spacing w:line="360" w:lineRule="auto"/>
        <w:outlineLvl w:val="1"/>
        <w:rPr>
          <w:rFonts w:ascii="Arial" w:hAnsi="Arial" w:cs="Arial"/>
          <w:noProof/>
          <w:sz w:val="24"/>
          <w:szCs w:val="24"/>
        </w:rPr>
      </w:pPr>
      <w:r w:rsidRPr="00423B95">
        <w:rPr>
          <w:rFonts w:ascii="Arial" w:hAnsi="Arial" w:cs="Arial"/>
          <w:noProof/>
          <w:sz w:val="24"/>
          <w:szCs w:val="24"/>
        </w:rPr>
        <w:t>Chopsticks constructed to be a multi-use item must be washed, rinsed, sanitized, and air dried between different tasks.</w:t>
      </w:r>
    </w:p>
    <w:p w:rsidR="00093B6F" w:rsidRPr="00423B95" w:rsidRDefault="00093B6F" w:rsidP="00E42F94">
      <w:pPr>
        <w:pStyle w:val="BodyText"/>
        <w:numPr>
          <w:ilvl w:val="0"/>
          <w:numId w:val="31"/>
        </w:numPr>
        <w:spacing w:line="360" w:lineRule="auto"/>
        <w:outlineLvl w:val="1"/>
        <w:rPr>
          <w:rFonts w:ascii="Arial" w:hAnsi="Arial" w:cs="Arial"/>
          <w:noProof/>
          <w:sz w:val="24"/>
          <w:szCs w:val="24"/>
        </w:rPr>
      </w:pPr>
      <w:r w:rsidRPr="00423B95">
        <w:rPr>
          <w:rFonts w:ascii="Arial" w:hAnsi="Arial" w:cs="Arial"/>
          <w:noProof/>
          <w:sz w:val="24"/>
          <w:szCs w:val="24"/>
        </w:rPr>
        <w:t>Chopsticks designed and intended for single-use only must be discarded after each use.</w:t>
      </w:r>
    </w:p>
    <w:p w:rsidR="00093B6F" w:rsidRPr="00423B95" w:rsidRDefault="00093B6F" w:rsidP="00E42F94">
      <w:pPr>
        <w:pStyle w:val="BodyText"/>
        <w:numPr>
          <w:ilvl w:val="0"/>
          <w:numId w:val="31"/>
        </w:numPr>
        <w:spacing w:line="360" w:lineRule="auto"/>
        <w:outlineLvl w:val="1"/>
        <w:rPr>
          <w:rFonts w:ascii="Arial" w:hAnsi="Arial" w:cs="Arial"/>
          <w:noProof/>
          <w:sz w:val="24"/>
          <w:szCs w:val="24"/>
          <w:u w:val="single"/>
        </w:rPr>
      </w:pPr>
      <w:r w:rsidRPr="00423B95">
        <w:rPr>
          <w:rFonts w:ascii="Arial" w:hAnsi="Arial" w:cs="Arial"/>
          <w:noProof/>
          <w:sz w:val="24"/>
          <w:szCs w:val="24"/>
        </w:rPr>
        <w:t xml:space="preserve">Chopstickes may be used as a stand alone tool or in conjunction with another barrier such as gloves.  </w:t>
      </w:r>
    </w:p>
    <w:p w:rsidR="00093B6F" w:rsidRPr="000E1908" w:rsidRDefault="00093B6F" w:rsidP="0063216C">
      <w:pPr>
        <w:pStyle w:val="BodyText"/>
        <w:spacing w:line="360" w:lineRule="auto"/>
        <w:ind w:hanging="360"/>
        <w:outlineLvl w:val="1"/>
        <w:rPr>
          <w:rFonts w:ascii="Arial" w:hAnsi="Arial" w:cs="Arial"/>
          <w:b/>
          <w:bCs/>
          <w:noProof/>
          <w:sz w:val="24"/>
          <w:szCs w:val="24"/>
        </w:rPr>
      </w:pPr>
    </w:p>
    <w:p w:rsidR="00093B6F" w:rsidRPr="00BF3498" w:rsidRDefault="00D01CCD" w:rsidP="0063216C">
      <w:pPr>
        <w:pStyle w:val="BodyText"/>
        <w:spacing w:line="360" w:lineRule="auto"/>
        <w:ind w:hanging="360"/>
        <w:outlineLvl w:val="1"/>
        <w:rPr>
          <w:rFonts w:ascii="Arial" w:hAnsi="Arial" w:cs="Arial"/>
          <w:b/>
          <w:bCs/>
          <w:noProof/>
          <w:sz w:val="28"/>
          <w:szCs w:val="28"/>
        </w:rPr>
      </w:pPr>
      <w:r w:rsidRPr="00D01CCD">
        <w:rPr>
          <w:noProof/>
        </w:rPr>
        <w:pict>
          <v:shape id="Picture 15" o:spid="_x0000_s1037" type="#_x0000_t75" alt="L_SQUARE-TOOTHPICKS" style="position:absolute;left:0;text-align:left;margin-left:327pt;margin-top:-30pt;width:85.5pt;height:69pt;z-index:251660800;visibility:visible">
            <v:imagedata r:id="rId35" o:title=""/>
            <w10:wrap type="square"/>
          </v:shape>
        </w:pict>
      </w:r>
      <w:r w:rsidR="00093B6F" w:rsidRPr="00BF3498">
        <w:rPr>
          <w:rFonts w:ascii="Arial" w:hAnsi="Arial" w:cs="Arial"/>
          <w:b/>
          <w:bCs/>
          <w:noProof/>
          <w:sz w:val="28"/>
          <w:szCs w:val="28"/>
        </w:rPr>
        <w:t>SECTION 8 – TOOTHPICKS</w:t>
      </w:r>
    </w:p>
    <w:p w:rsidR="00093B6F" w:rsidRPr="00E041A4" w:rsidRDefault="00093B6F" w:rsidP="0063216C">
      <w:pPr>
        <w:pStyle w:val="BodyText"/>
        <w:spacing w:line="360" w:lineRule="auto"/>
        <w:ind w:hanging="360"/>
        <w:outlineLvl w:val="1"/>
        <w:rPr>
          <w:rFonts w:ascii="Arial" w:hAnsi="Arial" w:cs="Arial"/>
          <w:b/>
          <w:bCs/>
          <w:noProof/>
          <w:sz w:val="24"/>
          <w:szCs w:val="24"/>
        </w:rPr>
      </w:pPr>
    </w:p>
    <w:p w:rsidR="00093B6F" w:rsidRPr="00E041A4" w:rsidRDefault="00093B6F" w:rsidP="0063216C">
      <w:pPr>
        <w:pStyle w:val="BodyText"/>
        <w:spacing w:line="360" w:lineRule="auto"/>
        <w:ind w:hanging="360"/>
        <w:outlineLvl w:val="1"/>
        <w:rPr>
          <w:rFonts w:ascii="Arial" w:hAnsi="Arial" w:cs="Arial"/>
          <w:b/>
          <w:bCs/>
          <w:noProof/>
          <w:sz w:val="24"/>
          <w:szCs w:val="24"/>
          <w:u w:val="single"/>
        </w:rPr>
      </w:pPr>
      <w:r w:rsidRPr="00E041A4">
        <w:rPr>
          <w:rFonts w:ascii="Arial" w:hAnsi="Arial" w:cs="Arial"/>
          <w:b/>
          <w:bCs/>
          <w:noProof/>
          <w:sz w:val="24"/>
          <w:szCs w:val="24"/>
        </w:rPr>
        <w:tab/>
      </w:r>
      <w:r w:rsidRPr="00E041A4">
        <w:rPr>
          <w:rFonts w:ascii="Arial" w:hAnsi="Arial" w:cs="Arial"/>
          <w:b/>
          <w:bCs/>
          <w:noProof/>
          <w:sz w:val="24"/>
          <w:szCs w:val="24"/>
          <w:u w:val="single"/>
        </w:rPr>
        <w:t xml:space="preserve">Section 8.1 – When Should a Food </w:t>
      </w:r>
      <w:r>
        <w:rPr>
          <w:rFonts w:ascii="Arial" w:hAnsi="Arial" w:cs="Arial"/>
          <w:b/>
          <w:bCs/>
          <w:noProof/>
          <w:sz w:val="24"/>
          <w:szCs w:val="24"/>
          <w:u w:val="single"/>
        </w:rPr>
        <w:t>E</w:t>
      </w:r>
      <w:r w:rsidRPr="00E041A4">
        <w:rPr>
          <w:rFonts w:ascii="Arial" w:hAnsi="Arial" w:cs="Arial"/>
          <w:b/>
          <w:bCs/>
          <w:noProof/>
          <w:sz w:val="24"/>
          <w:szCs w:val="24"/>
          <w:u w:val="single"/>
        </w:rPr>
        <w:t>mployee Use Toothpicks</w:t>
      </w:r>
      <w:r>
        <w:rPr>
          <w:rFonts w:ascii="Arial" w:hAnsi="Arial" w:cs="Arial"/>
          <w:b/>
          <w:bCs/>
          <w:noProof/>
          <w:sz w:val="24"/>
          <w:szCs w:val="24"/>
          <w:u w:val="single"/>
        </w:rPr>
        <w:t>?</w:t>
      </w:r>
    </w:p>
    <w:p w:rsidR="00093B6F" w:rsidRPr="00423B95" w:rsidRDefault="00093B6F" w:rsidP="00E42F94">
      <w:pPr>
        <w:pStyle w:val="BodyText"/>
        <w:numPr>
          <w:ilvl w:val="0"/>
          <w:numId w:val="27"/>
        </w:numPr>
        <w:spacing w:line="360" w:lineRule="auto"/>
        <w:outlineLvl w:val="1"/>
        <w:rPr>
          <w:rFonts w:ascii="Arial" w:hAnsi="Arial" w:cs="Arial"/>
          <w:noProof/>
          <w:sz w:val="24"/>
          <w:szCs w:val="24"/>
        </w:rPr>
      </w:pPr>
      <w:r w:rsidRPr="00423B95">
        <w:rPr>
          <w:rFonts w:ascii="Arial" w:hAnsi="Arial" w:cs="Arial"/>
          <w:noProof/>
          <w:sz w:val="24"/>
          <w:szCs w:val="24"/>
        </w:rPr>
        <w:t>Toothpicks are typically used by foodhandlers to prevent bare hand contact with RTE foods such as hors devours.  However, toothpicks are also used to hold stacked/layered sandwiches or other items together and/or upright.</w:t>
      </w:r>
    </w:p>
    <w:p w:rsidR="00093B6F" w:rsidRPr="00423B95" w:rsidRDefault="00093B6F" w:rsidP="00E42F94">
      <w:pPr>
        <w:pStyle w:val="BodyText"/>
        <w:numPr>
          <w:ilvl w:val="0"/>
          <w:numId w:val="27"/>
        </w:numPr>
        <w:spacing w:line="360" w:lineRule="auto"/>
        <w:rPr>
          <w:rFonts w:ascii="Arial" w:hAnsi="Arial" w:cs="Arial"/>
          <w:noProof/>
          <w:sz w:val="24"/>
          <w:szCs w:val="24"/>
        </w:rPr>
      </w:pPr>
      <w:r w:rsidRPr="00423B95">
        <w:rPr>
          <w:rFonts w:ascii="Arial" w:hAnsi="Arial" w:cs="Arial"/>
          <w:noProof/>
          <w:sz w:val="24"/>
          <w:szCs w:val="24"/>
        </w:rPr>
        <w:lastRenderedPageBreak/>
        <w:t>The construction and design of the food contact surface should follow FDA Food Code requirements in section 4-201.11 and be durable and able to retain its characteristic qualities under normal conditions.</w:t>
      </w:r>
    </w:p>
    <w:p w:rsidR="00093B6F" w:rsidRPr="00E041A4" w:rsidRDefault="00093B6F" w:rsidP="0063216C">
      <w:pPr>
        <w:pStyle w:val="BodyText"/>
        <w:spacing w:line="360" w:lineRule="auto"/>
        <w:ind w:hanging="360"/>
        <w:outlineLvl w:val="1"/>
        <w:rPr>
          <w:rFonts w:ascii="Arial" w:hAnsi="Arial" w:cs="Arial"/>
          <w:b/>
          <w:bCs/>
          <w:noProof/>
          <w:sz w:val="24"/>
          <w:szCs w:val="24"/>
        </w:rPr>
      </w:pPr>
      <w:r w:rsidRPr="00E041A4">
        <w:rPr>
          <w:rFonts w:ascii="Arial" w:hAnsi="Arial" w:cs="Arial"/>
          <w:b/>
          <w:bCs/>
          <w:noProof/>
          <w:sz w:val="24"/>
          <w:szCs w:val="24"/>
          <w:u w:val="single"/>
        </w:rPr>
        <w:t>Section 8.2  - Using Toothpicks</w:t>
      </w:r>
    </w:p>
    <w:p w:rsidR="00093B6F" w:rsidRPr="00423B95" w:rsidRDefault="00093B6F" w:rsidP="00E42F94">
      <w:pPr>
        <w:pStyle w:val="BodyText"/>
        <w:numPr>
          <w:ilvl w:val="0"/>
          <w:numId w:val="32"/>
        </w:numPr>
        <w:spacing w:line="360" w:lineRule="auto"/>
        <w:outlineLvl w:val="1"/>
        <w:rPr>
          <w:rFonts w:ascii="Arial" w:hAnsi="Arial" w:cs="Arial"/>
          <w:noProof/>
          <w:sz w:val="24"/>
          <w:szCs w:val="24"/>
        </w:rPr>
      </w:pPr>
      <w:r w:rsidRPr="00423B95">
        <w:rPr>
          <w:rFonts w:ascii="Arial" w:hAnsi="Arial" w:cs="Arial"/>
          <w:noProof/>
          <w:sz w:val="24"/>
          <w:szCs w:val="24"/>
        </w:rPr>
        <w:t>Toothpicks should be placed in food by staff prior to service, or presented and/or provided to consumer in a manner that will prevent possible contamination of the food contact portion of the toothpick, such as, upright in a small/slender glass or container.</w:t>
      </w:r>
    </w:p>
    <w:p w:rsidR="00093B6F" w:rsidRPr="00423B95" w:rsidRDefault="00093B6F" w:rsidP="00E42F94">
      <w:pPr>
        <w:pStyle w:val="BodyText"/>
        <w:numPr>
          <w:ilvl w:val="0"/>
          <w:numId w:val="32"/>
        </w:numPr>
        <w:spacing w:line="360" w:lineRule="auto"/>
        <w:outlineLvl w:val="1"/>
        <w:rPr>
          <w:rFonts w:ascii="Arial" w:hAnsi="Arial" w:cs="Arial"/>
          <w:noProof/>
          <w:sz w:val="24"/>
          <w:szCs w:val="24"/>
        </w:rPr>
      </w:pPr>
      <w:r w:rsidRPr="00423B95">
        <w:rPr>
          <w:rFonts w:ascii="Arial" w:hAnsi="Arial" w:cs="Arial"/>
          <w:noProof/>
          <w:sz w:val="24"/>
          <w:szCs w:val="24"/>
        </w:rPr>
        <w:t>Toothpicks are usually designed to be a single-use item and must be discarded after use.</w:t>
      </w:r>
    </w:p>
    <w:p w:rsidR="00093B6F" w:rsidRPr="00423B95" w:rsidRDefault="00093B6F" w:rsidP="00E42F94">
      <w:pPr>
        <w:pStyle w:val="BodyText"/>
        <w:numPr>
          <w:ilvl w:val="0"/>
          <w:numId w:val="32"/>
        </w:numPr>
        <w:spacing w:line="360" w:lineRule="auto"/>
        <w:outlineLvl w:val="1"/>
        <w:rPr>
          <w:rFonts w:ascii="Arial" w:hAnsi="Arial" w:cs="Arial"/>
          <w:noProof/>
          <w:sz w:val="24"/>
          <w:szCs w:val="24"/>
        </w:rPr>
      </w:pPr>
      <w:r w:rsidRPr="00423B95">
        <w:rPr>
          <w:rFonts w:ascii="Arial" w:hAnsi="Arial" w:cs="Arial"/>
          <w:noProof/>
          <w:sz w:val="24"/>
          <w:szCs w:val="24"/>
        </w:rPr>
        <w:t>If designed to be multi-use, toothpicks must be washed, rinsed, sanitized, air dried between tasks.</w:t>
      </w: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p>
    <w:p w:rsidR="00093B6F" w:rsidRDefault="00093B6F" w:rsidP="00243132">
      <w:pPr>
        <w:pStyle w:val="BodyText"/>
        <w:spacing w:line="360" w:lineRule="auto"/>
        <w:outlineLvl w:val="1"/>
        <w:rPr>
          <w:rFonts w:ascii="Arial" w:hAnsi="Arial" w:cs="Arial"/>
          <w:noProof/>
          <w:sz w:val="24"/>
          <w:szCs w:val="24"/>
        </w:rPr>
      </w:pPr>
      <w:r>
        <w:rPr>
          <w:rFonts w:ascii="Arial" w:hAnsi="Arial" w:cs="Arial"/>
          <w:noProof/>
          <w:sz w:val="24"/>
          <w:szCs w:val="24"/>
        </w:rPr>
        <w:br/>
      </w:r>
    </w:p>
    <w:p w:rsidR="00093B6F" w:rsidRPr="00547AAA" w:rsidRDefault="00093B6F" w:rsidP="00715631">
      <w:pPr>
        <w:jc w:val="center"/>
        <w:rPr>
          <w:i/>
          <w:iCs/>
          <w:sz w:val="72"/>
          <w:szCs w:val="72"/>
        </w:rPr>
      </w:pPr>
      <w:r>
        <w:rPr>
          <w:noProof/>
        </w:rPr>
        <w:br w:type="page"/>
      </w:r>
      <w:r w:rsidRPr="00547AAA">
        <w:rPr>
          <w:i/>
          <w:iCs/>
          <w:sz w:val="72"/>
          <w:szCs w:val="72"/>
        </w:rPr>
        <w:lastRenderedPageBreak/>
        <w:t>Frequently Asked Questions</w:t>
      </w:r>
    </w:p>
    <w:p w:rsidR="00093B6F" w:rsidRDefault="00093B6F" w:rsidP="00E91C77">
      <w:pPr>
        <w:pStyle w:val="BodyText"/>
      </w:pPr>
    </w:p>
    <w:p w:rsidR="00093B6F" w:rsidRDefault="00093B6F" w:rsidP="00E91C77">
      <w:pPr>
        <w:jc w:val="center"/>
        <w:rPr>
          <w:sz w:val="32"/>
          <w:szCs w:val="32"/>
        </w:rPr>
      </w:pPr>
    </w:p>
    <w:p w:rsidR="00093B6F" w:rsidRDefault="00093B6F" w:rsidP="00E91C77">
      <w:pPr>
        <w:jc w:val="center"/>
        <w:rPr>
          <w:sz w:val="48"/>
          <w:szCs w:val="48"/>
        </w:rPr>
      </w:pPr>
    </w:p>
    <w:p w:rsidR="00093B6F" w:rsidRDefault="00D01CCD" w:rsidP="00E91C77">
      <w:pPr>
        <w:jc w:val="center"/>
        <w:rPr>
          <w:b/>
          <w:bCs/>
          <w:i/>
          <w:iCs/>
          <w:sz w:val="48"/>
          <w:szCs w:val="48"/>
        </w:rPr>
      </w:pPr>
      <w:r>
        <w:rPr>
          <w:noProof/>
        </w:rPr>
        <w:pict>
          <v:shape id="Picture 27" o:spid="_x0000_i1036" type="#_x0000_t75" style="width:333.15pt;height:300.2pt;visibility:visible">
            <v:imagedata r:id="rId36" o:title=""/>
          </v:shape>
        </w:pict>
      </w: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093B6F" w:rsidRDefault="00093B6F" w:rsidP="00E91C77">
      <w:pPr>
        <w:pStyle w:val="BodyText2"/>
        <w:ind w:left="360"/>
        <w:rPr>
          <w:b/>
          <w:bCs/>
        </w:rPr>
      </w:pPr>
    </w:p>
    <w:p w:rsidR="00F557C4" w:rsidRDefault="00F557C4" w:rsidP="00E91C77">
      <w:pPr>
        <w:pStyle w:val="BodyText2"/>
        <w:ind w:left="360"/>
        <w:rPr>
          <w:b/>
          <w:bCs/>
        </w:rPr>
      </w:pPr>
    </w:p>
    <w:p w:rsidR="00F557C4" w:rsidRDefault="00F557C4" w:rsidP="00E91C77">
      <w:pPr>
        <w:pStyle w:val="BodyText2"/>
        <w:ind w:left="360"/>
        <w:rPr>
          <w:b/>
          <w:bCs/>
        </w:rPr>
      </w:pPr>
    </w:p>
    <w:p w:rsidR="00093B6F" w:rsidRPr="0046712E" w:rsidRDefault="00093B6F" w:rsidP="00FA2E38">
      <w:pPr>
        <w:jc w:val="center"/>
        <w:outlineLvl w:val="0"/>
        <w:rPr>
          <w:sz w:val="36"/>
          <w:szCs w:val="36"/>
          <w:u w:val="single"/>
        </w:rPr>
      </w:pPr>
      <w:bookmarkStart w:id="4" w:name="_Toc170202330"/>
      <w:r w:rsidRPr="0046712E">
        <w:rPr>
          <w:sz w:val="36"/>
          <w:szCs w:val="36"/>
          <w:u w:val="single"/>
        </w:rPr>
        <w:lastRenderedPageBreak/>
        <w:t xml:space="preserve">Frequently Asked </w:t>
      </w:r>
      <w:bookmarkEnd w:id="4"/>
      <w:r w:rsidRPr="0046712E">
        <w:rPr>
          <w:sz w:val="36"/>
          <w:szCs w:val="36"/>
          <w:u w:val="single"/>
        </w:rPr>
        <w:t>Questions:</w:t>
      </w:r>
    </w:p>
    <w:p w:rsidR="00093B6F" w:rsidRPr="00E041A4" w:rsidRDefault="00093B6F" w:rsidP="00FA2E38">
      <w:pPr>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What is the purpose of this document?</w:t>
      </w:r>
    </w:p>
    <w:p w:rsidR="00093B6F" w:rsidRPr="00E041A4" w:rsidRDefault="00093B6F" w:rsidP="003C1D1C">
      <w:pPr>
        <w:ind w:left="720"/>
        <w:rPr>
          <w:rFonts w:ascii="Arial" w:hAnsi="Arial" w:cs="Arial"/>
        </w:rPr>
      </w:pPr>
      <w:r w:rsidRPr="00E041A4">
        <w:rPr>
          <w:rFonts w:ascii="Arial" w:hAnsi="Arial" w:cs="Arial"/>
        </w:rPr>
        <w:t>The Barriers to Bare Hand Contact Training Manual has been developed to be used as a teaching and training tool for consumers, industry, and regulators to demonstrate the industry’s best practices regarding bare</w:t>
      </w:r>
      <w:r>
        <w:rPr>
          <w:rFonts w:ascii="Arial" w:hAnsi="Arial" w:cs="Arial"/>
        </w:rPr>
        <w:t xml:space="preserve"> </w:t>
      </w:r>
      <w:r w:rsidRPr="00E041A4">
        <w:rPr>
          <w:rFonts w:ascii="Arial" w:hAnsi="Arial" w:cs="Arial"/>
        </w:rPr>
        <w:t>hand contact barriers and alternatives to bare hand contact.</w:t>
      </w:r>
    </w:p>
    <w:p w:rsidR="00093B6F" w:rsidRPr="00E041A4" w:rsidRDefault="00093B6F" w:rsidP="003C1D1C">
      <w:pPr>
        <w:ind w:left="720"/>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How should I use this document?</w:t>
      </w:r>
    </w:p>
    <w:p w:rsidR="00093B6F" w:rsidRPr="00E041A4" w:rsidRDefault="00093B6F" w:rsidP="003C1D1C">
      <w:pPr>
        <w:ind w:left="720"/>
        <w:rPr>
          <w:rFonts w:ascii="Arial" w:hAnsi="Arial" w:cs="Arial"/>
        </w:rPr>
      </w:pPr>
      <w:r w:rsidRPr="00E041A4">
        <w:rPr>
          <w:rFonts w:ascii="Arial" w:hAnsi="Arial" w:cs="Arial"/>
        </w:rPr>
        <w:t>This document can be used to educate and inform consumers, industry, and regulators of best practices and options for use of bare hand contact barriers.</w:t>
      </w:r>
    </w:p>
    <w:p w:rsidR="00093B6F" w:rsidRPr="00E041A4" w:rsidRDefault="00093B6F" w:rsidP="003C1D1C">
      <w:pPr>
        <w:ind w:left="720"/>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Is this manual approved by health departments?</w:t>
      </w:r>
    </w:p>
    <w:p w:rsidR="00093B6F" w:rsidRPr="00E041A4" w:rsidRDefault="00093B6F" w:rsidP="003C1D1C">
      <w:pPr>
        <w:ind w:left="720"/>
        <w:rPr>
          <w:rFonts w:ascii="Arial" w:hAnsi="Arial" w:cs="Arial"/>
        </w:rPr>
      </w:pPr>
      <w:r w:rsidRPr="00E041A4">
        <w:rPr>
          <w:rFonts w:ascii="Arial" w:hAnsi="Arial" w:cs="Arial"/>
        </w:rPr>
        <w:t>This document has been developed in conjunction with the combined efforts of the Conference for Food Protection and input from federal, state</w:t>
      </w:r>
      <w:r>
        <w:rPr>
          <w:rFonts w:ascii="Arial" w:hAnsi="Arial" w:cs="Arial"/>
        </w:rPr>
        <w:t>, and local</w:t>
      </w:r>
      <w:r w:rsidRPr="00E041A4">
        <w:rPr>
          <w:rFonts w:ascii="Arial" w:hAnsi="Arial" w:cs="Arial"/>
        </w:rPr>
        <w:t xml:space="preserve"> regulators, industry, </w:t>
      </w:r>
      <w:r>
        <w:rPr>
          <w:rFonts w:ascii="Arial" w:hAnsi="Arial" w:cs="Arial"/>
        </w:rPr>
        <w:t xml:space="preserve">academia, </w:t>
      </w:r>
      <w:r w:rsidRPr="00E041A4">
        <w:rPr>
          <w:rFonts w:ascii="Arial" w:hAnsi="Arial" w:cs="Arial"/>
        </w:rPr>
        <w:t>and consumers.</w:t>
      </w:r>
    </w:p>
    <w:p w:rsidR="00093B6F" w:rsidRPr="00E041A4" w:rsidRDefault="00093B6F" w:rsidP="003C1D1C">
      <w:pPr>
        <w:ind w:left="720"/>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Can I use information from this document in my presentations?</w:t>
      </w:r>
    </w:p>
    <w:p w:rsidR="00093B6F" w:rsidRPr="00E041A4" w:rsidRDefault="00093B6F" w:rsidP="001E1988">
      <w:pPr>
        <w:ind w:left="720"/>
        <w:rPr>
          <w:rFonts w:ascii="Arial" w:hAnsi="Arial" w:cs="Arial"/>
        </w:rPr>
      </w:pPr>
      <w:r w:rsidRPr="00E041A4">
        <w:rPr>
          <w:rFonts w:ascii="Arial" w:hAnsi="Arial" w:cs="Arial"/>
        </w:rPr>
        <w:t>This information can be used for educational purposes.</w:t>
      </w:r>
    </w:p>
    <w:p w:rsidR="00093B6F" w:rsidRPr="00E041A4" w:rsidRDefault="00093B6F" w:rsidP="00BB6A12">
      <w:pPr>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Who should I contact if I have additional questions?</w:t>
      </w:r>
    </w:p>
    <w:p w:rsidR="00093B6F" w:rsidRPr="00E041A4" w:rsidRDefault="00093B6F" w:rsidP="00BB6A12">
      <w:pPr>
        <w:pStyle w:val="ListParagraph"/>
        <w:rPr>
          <w:rFonts w:ascii="Arial" w:hAnsi="Arial" w:cs="Arial"/>
        </w:rPr>
      </w:pPr>
      <w:r w:rsidRPr="00E041A4">
        <w:rPr>
          <w:rFonts w:ascii="Arial" w:hAnsi="Arial" w:cs="Arial"/>
        </w:rPr>
        <w:t>Please contact your local health department or the Conference for Food Protection if you have additional questions.</w:t>
      </w:r>
    </w:p>
    <w:p w:rsidR="00093B6F" w:rsidRPr="00E041A4" w:rsidRDefault="00093B6F" w:rsidP="00BB6A12">
      <w:pPr>
        <w:pStyle w:val="ListParagraph"/>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What if I have a question about a utensil that is not mentioned?</w:t>
      </w:r>
    </w:p>
    <w:p w:rsidR="00093B6F" w:rsidRPr="00E041A4" w:rsidRDefault="00093B6F" w:rsidP="00341F83">
      <w:pPr>
        <w:pStyle w:val="ListParagraph"/>
        <w:rPr>
          <w:rFonts w:ascii="Arial" w:hAnsi="Arial" w:cs="Arial"/>
        </w:rPr>
      </w:pPr>
      <w:r w:rsidRPr="00E041A4">
        <w:rPr>
          <w:rFonts w:ascii="Arial" w:hAnsi="Arial" w:cs="Arial"/>
        </w:rPr>
        <w:t>This document is not meant to take the place of local regulatory requirements.  Please consult your local health department for final requirements.</w:t>
      </w:r>
    </w:p>
    <w:p w:rsidR="00093B6F" w:rsidRPr="00E041A4" w:rsidRDefault="00093B6F" w:rsidP="00341F83">
      <w:pPr>
        <w:pStyle w:val="ListParagraph"/>
        <w:rPr>
          <w:rFonts w:ascii="Arial" w:hAnsi="Arial" w:cs="Arial"/>
        </w:rPr>
      </w:pPr>
    </w:p>
    <w:p w:rsidR="00093B6F" w:rsidRPr="00E041A4" w:rsidRDefault="00093B6F" w:rsidP="00E42F94">
      <w:pPr>
        <w:numPr>
          <w:ilvl w:val="0"/>
          <w:numId w:val="33"/>
        </w:numPr>
        <w:rPr>
          <w:rFonts w:ascii="Arial" w:hAnsi="Arial" w:cs="Arial"/>
          <w:b/>
          <w:bCs/>
        </w:rPr>
      </w:pPr>
      <w:r w:rsidRPr="00E041A4">
        <w:rPr>
          <w:rFonts w:ascii="Arial" w:hAnsi="Arial" w:cs="Arial"/>
          <w:b/>
          <w:bCs/>
        </w:rPr>
        <w:t xml:space="preserve">Do </w:t>
      </w:r>
      <w:r>
        <w:rPr>
          <w:rFonts w:ascii="Arial" w:hAnsi="Arial" w:cs="Arial"/>
          <w:b/>
          <w:bCs/>
        </w:rPr>
        <w:t>utensils</w:t>
      </w:r>
      <w:r w:rsidRPr="00E041A4">
        <w:rPr>
          <w:rFonts w:ascii="Arial" w:hAnsi="Arial" w:cs="Arial"/>
          <w:b/>
          <w:bCs/>
        </w:rPr>
        <w:t xml:space="preserve"> have to be certified?</w:t>
      </w:r>
    </w:p>
    <w:p w:rsidR="00093B6F" w:rsidRPr="00E041A4" w:rsidRDefault="00093B6F" w:rsidP="004B46E5">
      <w:pPr>
        <w:ind w:left="720"/>
        <w:rPr>
          <w:rFonts w:ascii="Arial" w:hAnsi="Arial" w:cs="Arial"/>
        </w:rPr>
      </w:pPr>
      <w:r w:rsidRPr="00E041A4">
        <w:rPr>
          <w:rFonts w:ascii="Arial" w:hAnsi="Arial" w:cs="Arial"/>
        </w:rPr>
        <w:t>Please consult your local health department to determine utensil certification requirements.</w:t>
      </w:r>
    </w:p>
    <w:p w:rsidR="00093B6F" w:rsidRPr="00E041A4" w:rsidRDefault="00093B6F" w:rsidP="001E198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Pr="00E041A4" w:rsidRDefault="00093B6F" w:rsidP="00FA2E38">
      <w:pPr>
        <w:rPr>
          <w:rFonts w:ascii="Arial" w:hAnsi="Arial" w:cs="Arial"/>
        </w:rPr>
      </w:pPr>
    </w:p>
    <w:p w:rsidR="00093B6F" w:rsidRDefault="00093B6F" w:rsidP="00FA2E38"/>
    <w:p w:rsidR="00093B6F" w:rsidRDefault="00093B6F" w:rsidP="00FA2E38"/>
    <w:p w:rsidR="00093B6F" w:rsidRPr="00547AAA" w:rsidRDefault="00093B6F" w:rsidP="00E91C77">
      <w:pPr>
        <w:pStyle w:val="Heading1"/>
        <w:jc w:val="center"/>
        <w:rPr>
          <w:b w:val="0"/>
          <w:bCs w:val="0"/>
          <w:sz w:val="72"/>
          <w:szCs w:val="72"/>
        </w:rPr>
      </w:pPr>
      <w:bookmarkStart w:id="5" w:name="_Toc102984621"/>
      <w:r w:rsidRPr="00547AAA">
        <w:rPr>
          <w:b w:val="0"/>
          <w:bCs w:val="0"/>
          <w:sz w:val="72"/>
          <w:szCs w:val="72"/>
        </w:rPr>
        <w:lastRenderedPageBreak/>
        <w:t>Appendix / Tools</w:t>
      </w:r>
      <w:bookmarkEnd w:id="5"/>
    </w:p>
    <w:p w:rsidR="00093B6F" w:rsidRDefault="00093B6F" w:rsidP="00E91C77">
      <w:pPr>
        <w:pStyle w:val="BodyText"/>
      </w:pPr>
    </w:p>
    <w:p w:rsidR="00093B6F" w:rsidRDefault="00093B6F" w:rsidP="00FC3BB3"/>
    <w:p w:rsidR="00093B6F" w:rsidRPr="00FC3BB3" w:rsidRDefault="00093B6F" w:rsidP="00FC3BB3"/>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D01CCD" w:rsidP="008B65B0">
      <w:pPr>
        <w:pStyle w:val="BodyText"/>
        <w:ind w:hanging="360"/>
        <w:jc w:val="center"/>
        <w:outlineLvl w:val="1"/>
        <w:rPr>
          <w:rFonts w:ascii="Arial" w:hAnsi="Arial" w:cs="Arial"/>
          <w:b/>
          <w:bCs/>
          <w:noProof/>
          <w:sz w:val="24"/>
          <w:szCs w:val="24"/>
        </w:rPr>
      </w:pPr>
      <w:r>
        <w:rPr>
          <w:noProof/>
        </w:rPr>
        <w:pict>
          <v:shape id="Picture 28" o:spid="_x0000_i1037" type="#_x0000_t75" style="width:239.8pt;height:267.85pt;visibility:visible">
            <v:imagedata r:id="rId37" o:title=""/>
          </v:shape>
        </w:pict>
      </w: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135942">
      <w:pPr>
        <w:pStyle w:val="BodyText"/>
        <w:tabs>
          <w:tab w:val="clear" w:pos="360"/>
          <w:tab w:val="left" w:pos="1410"/>
        </w:tabs>
        <w:ind w:hanging="360"/>
        <w:outlineLvl w:val="1"/>
        <w:rPr>
          <w:rFonts w:ascii="Arial" w:hAnsi="Arial" w:cs="Arial"/>
          <w:b/>
          <w:bCs/>
          <w:noProof/>
          <w:sz w:val="24"/>
          <w:szCs w:val="24"/>
        </w:rPr>
      </w:pPr>
      <w:r>
        <w:rPr>
          <w:rFonts w:ascii="Arial" w:hAnsi="Arial" w:cs="Arial"/>
          <w:b/>
          <w:bCs/>
          <w:noProof/>
          <w:sz w:val="24"/>
          <w:szCs w:val="24"/>
        </w:rPr>
        <w:tab/>
      </w:r>
      <w:r>
        <w:rPr>
          <w:rFonts w:ascii="Arial" w:hAnsi="Arial" w:cs="Arial"/>
          <w:b/>
          <w:bCs/>
          <w:noProof/>
          <w:sz w:val="24"/>
          <w:szCs w:val="24"/>
        </w:rPr>
        <w:tab/>
      </w: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Pr="00135942" w:rsidRDefault="00093B6F" w:rsidP="00135942">
      <w:pPr>
        <w:pStyle w:val="Heading1"/>
        <w:ind w:left="0"/>
        <w:jc w:val="center"/>
        <w:rPr>
          <w:b w:val="0"/>
          <w:bCs w:val="0"/>
          <w:caps/>
          <w:u w:val="single"/>
        </w:rPr>
      </w:pPr>
      <w:r w:rsidRPr="00135942">
        <w:rPr>
          <w:b w:val="0"/>
          <w:bCs w:val="0"/>
          <w:sz w:val="72"/>
          <w:szCs w:val="72"/>
        </w:rPr>
        <w:lastRenderedPageBreak/>
        <w:t>References</w:t>
      </w:r>
    </w:p>
    <w:p w:rsidR="00093B6F" w:rsidRPr="00E041A4" w:rsidRDefault="00093B6F" w:rsidP="008358C0">
      <w:pPr>
        <w:rPr>
          <w:rFonts w:ascii="Arial" w:hAnsi="Arial" w:cs="Arial"/>
          <w:b/>
          <w:bCs/>
        </w:rPr>
      </w:pPr>
      <w:r w:rsidRPr="00E041A4">
        <w:rPr>
          <w:rFonts w:ascii="Arial" w:hAnsi="Arial" w:cs="Arial"/>
          <w:b/>
          <w:bCs/>
        </w:rPr>
        <w:t xml:space="preserve">2005 Model Food Code sections applicable to Barriers to Bare Hand Contact.  </w:t>
      </w:r>
    </w:p>
    <w:p w:rsidR="00093B6F" w:rsidRPr="00E041A4" w:rsidRDefault="00093B6F" w:rsidP="008358C0">
      <w:pPr>
        <w:rPr>
          <w:rFonts w:ascii="Arial" w:hAnsi="Arial" w:cs="Arial"/>
          <w:b/>
          <w:bCs/>
        </w:rPr>
      </w:pPr>
    </w:p>
    <w:p w:rsidR="00093B6F" w:rsidRPr="00E041A4" w:rsidRDefault="00093B6F" w:rsidP="008358C0">
      <w:pPr>
        <w:rPr>
          <w:rFonts w:ascii="Arial" w:hAnsi="Arial" w:cs="Arial"/>
          <w:b/>
          <w:bCs/>
          <w:smallCaps/>
        </w:rPr>
      </w:pPr>
      <w:r w:rsidRPr="00E041A4">
        <w:rPr>
          <w:rFonts w:ascii="Arial" w:hAnsi="Arial" w:cs="Arial"/>
          <w:b/>
          <w:bCs/>
        </w:rPr>
        <w:t>1-2</w:t>
      </w:r>
      <w:r w:rsidRPr="00E041A4">
        <w:rPr>
          <w:rFonts w:ascii="Arial" w:hAnsi="Arial" w:cs="Arial"/>
          <w:b/>
          <w:bCs/>
          <w:smallCaps/>
        </w:rPr>
        <w:t xml:space="preserve"> definitions</w:t>
      </w:r>
    </w:p>
    <w:p w:rsidR="00093B6F" w:rsidRPr="00E041A4" w:rsidRDefault="00093B6F" w:rsidP="008358C0">
      <w:pPr>
        <w:rPr>
          <w:rFonts w:ascii="Arial" w:hAnsi="Arial" w:cs="Arial"/>
        </w:rPr>
      </w:pPr>
      <w:r w:rsidRPr="00E041A4">
        <w:rPr>
          <w:rFonts w:ascii="Arial" w:hAnsi="Arial" w:cs="Arial"/>
          <w:smallCaps/>
        </w:rPr>
        <w:t xml:space="preserve">1-201 – </w:t>
      </w:r>
      <w:r w:rsidRPr="00E041A4">
        <w:rPr>
          <w:rFonts w:ascii="Arial" w:hAnsi="Arial" w:cs="Arial"/>
        </w:rPr>
        <w:t>Applicability and Terms Defined</w:t>
      </w:r>
    </w:p>
    <w:p w:rsidR="00093B6F" w:rsidRPr="00E041A4" w:rsidRDefault="00093B6F" w:rsidP="008358C0">
      <w:pPr>
        <w:rPr>
          <w:rFonts w:ascii="Arial" w:hAnsi="Arial" w:cs="Arial"/>
        </w:rPr>
      </w:pPr>
      <w:r w:rsidRPr="00E041A4">
        <w:rPr>
          <w:rFonts w:ascii="Arial" w:hAnsi="Arial" w:cs="Arial"/>
        </w:rPr>
        <w:t>Ready-to-Eat Food</w:t>
      </w:r>
    </w:p>
    <w:p w:rsidR="00093B6F" w:rsidRPr="00E041A4" w:rsidRDefault="00093B6F" w:rsidP="008358C0">
      <w:pPr>
        <w:rPr>
          <w:rFonts w:ascii="Arial" w:hAnsi="Arial" w:cs="Arial"/>
        </w:rPr>
      </w:pPr>
      <w:r w:rsidRPr="00E041A4">
        <w:rPr>
          <w:rFonts w:ascii="Arial" w:hAnsi="Arial" w:cs="Arial"/>
        </w:rPr>
        <w:t xml:space="preserve">Utensil </w:t>
      </w:r>
    </w:p>
    <w:p w:rsidR="00093B6F" w:rsidRPr="00E041A4" w:rsidRDefault="00093B6F" w:rsidP="008358C0">
      <w:pPr>
        <w:rPr>
          <w:rFonts w:ascii="Arial" w:hAnsi="Arial" w:cs="Arial"/>
        </w:rPr>
      </w:pPr>
    </w:p>
    <w:p w:rsidR="00093B6F" w:rsidRPr="00E041A4" w:rsidRDefault="00093B6F" w:rsidP="008358C0">
      <w:pPr>
        <w:rPr>
          <w:rFonts w:ascii="Arial" w:hAnsi="Arial" w:cs="Arial"/>
          <w:b/>
          <w:bCs/>
          <w:smallCaps/>
        </w:rPr>
      </w:pPr>
      <w:r w:rsidRPr="00E041A4">
        <w:rPr>
          <w:rFonts w:ascii="Arial" w:hAnsi="Arial" w:cs="Arial"/>
          <w:b/>
          <w:bCs/>
        </w:rPr>
        <w:t xml:space="preserve">2-3 </w:t>
      </w:r>
      <w:r w:rsidRPr="00E041A4">
        <w:rPr>
          <w:rFonts w:ascii="Arial" w:hAnsi="Arial" w:cs="Arial"/>
          <w:b/>
          <w:bCs/>
          <w:smallCaps/>
        </w:rPr>
        <w:t>Personal Cleanliness</w:t>
      </w:r>
    </w:p>
    <w:p w:rsidR="00093B6F" w:rsidRPr="00E041A4" w:rsidRDefault="00093B6F" w:rsidP="008358C0">
      <w:pPr>
        <w:rPr>
          <w:rFonts w:ascii="Arial" w:hAnsi="Arial" w:cs="Arial"/>
        </w:rPr>
      </w:pPr>
      <w:r w:rsidRPr="00E041A4">
        <w:rPr>
          <w:rFonts w:ascii="Arial" w:hAnsi="Arial" w:cs="Arial"/>
        </w:rPr>
        <w:t>2-301 Hands and Arms</w:t>
      </w:r>
    </w:p>
    <w:p w:rsidR="00093B6F" w:rsidRPr="00E041A4" w:rsidRDefault="00093B6F" w:rsidP="008358C0">
      <w:pPr>
        <w:rPr>
          <w:rFonts w:ascii="Arial" w:hAnsi="Arial" w:cs="Arial"/>
        </w:rPr>
      </w:pPr>
      <w:r w:rsidRPr="00E041A4">
        <w:rPr>
          <w:rFonts w:ascii="Arial" w:hAnsi="Arial" w:cs="Arial"/>
        </w:rPr>
        <w:t>2-301.11 Clean Condition Fingernails (refers to glove use)</w:t>
      </w:r>
    </w:p>
    <w:p w:rsidR="00093B6F" w:rsidRPr="00E041A4" w:rsidRDefault="00093B6F" w:rsidP="008358C0">
      <w:pPr>
        <w:rPr>
          <w:rFonts w:ascii="Arial" w:hAnsi="Arial" w:cs="Arial"/>
        </w:rPr>
      </w:pPr>
      <w:r w:rsidRPr="00E041A4">
        <w:rPr>
          <w:rFonts w:ascii="Arial" w:hAnsi="Arial" w:cs="Arial"/>
        </w:rPr>
        <w:t>2-301.12 Cleaning Procedure</w:t>
      </w:r>
    </w:p>
    <w:p w:rsidR="00093B6F" w:rsidRPr="00E041A4" w:rsidRDefault="00093B6F" w:rsidP="008358C0">
      <w:pPr>
        <w:rPr>
          <w:rFonts w:ascii="Arial" w:hAnsi="Arial" w:cs="Arial"/>
        </w:rPr>
      </w:pPr>
      <w:r w:rsidRPr="00E041A4">
        <w:rPr>
          <w:rFonts w:ascii="Arial" w:hAnsi="Arial" w:cs="Arial"/>
        </w:rPr>
        <w:t>2-301.14 When to Wash (refers to glove use)</w:t>
      </w:r>
    </w:p>
    <w:p w:rsidR="00093B6F" w:rsidRPr="00E041A4" w:rsidRDefault="00093B6F" w:rsidP="008358C0">
      <w:pPr>
        <w:rPr>
          <w:rFonts w:ascii="Arial" w:hAnsi="Arial" w:cs="Arial"/>
        </w:rPr>
      </w:pPr>
      <w:r w:rsidRPr="00E041A4">
        <w:rPr>
          <w:rFonts w:ascii="Arial" w:hAnsi="Arial" w:cs="Arial"/>
        </w:rPr>
        <w:t>2-301.15 Where to Wash</w:t>
      </w:r>
    </w:p>
    <w:p w:rsidR="00093B6F" w:rsidRPr="00E041A4" w:rsidRDefault="00093B6F" w:rsidP="008358C0">
      <w:pPr>
        <w:rPr>
          <w:rFonts w:ascii="Arial" w:hAnsi="Arial" w:cs="Arial"/>
        </w:rPr>
      </w:pPr>
    </w:p>
    <w:p w:rsidR="00093B6F" w:rsidRPr="00E041A4" w:rsidRDefault="00093B6F" w:rsidP="008358C0">
      <w:pPr>
        <w:rPr>
          <w:rFonts w:ascii="Arial" w:hAnsi="Arial" w:cs="Arial"/>
          <w:b/>
          <w:bCs/>
          <w:smallCaps/>
        </w:rPr>
      </w:pPr>
      <w:r w:rsidRPr="00E041A4">
        <w:rPr>
          <w:rFonts w:ascii="Arial" w:hAnsi="Arial" w:cs="Arial"/>
          <w:b/>
          <w:bCs/>
        </w:rPr>
        <w:t xml:space="preserve">3-3 </w:t>
      </w:r>
      <w:r w:rsidRPr="00E041A4">
        <w:rPr>
          <w:rFonts w:ascii="Arial" w:hAnsi="Arial" w:cs="Arial"/>
          <w:b/>
          <w:bCs/>
          <w:smallCaps/>
        </w:rPr>
        <w:t>Protection from Contamination After Receiving</w:t>
      </w:r>
    </w:p>
    <w:p w:rsidR="00093B6F" w:rsidRPr="00E041A4" w:rsidRDefault="00093B6F" w:rsidP="008358C0">
      <w:pPr>
        <w:rPr>
          <w:rFonts w:ascii="Arial" w:hAnsi="Arial" w:cs="Arial"/>
        </w:rPr>
      </w:pPr>
      <w:r w:rsidRPr="00E041A4">
        <w:rPr>
          <w:rFonts w:ascii="Arial" w:hAnsi="Arial" w:cs="Arial"/>
          <w:smallCaps/>
        </w:rPr>
        <w:t>P</w:t>
      </w:r>
      <w:r w:rsidRPr="00E041A4">
        <w:rPr>
          <w:rFonts w:ascii="Arial" w:hAnsi="Arial" w:cs="Arial"/>
        </w:rPr>
        <w:t>reventing Contamination by Employees</w:t>
      </w:r>
    </w:p>
    <w:p w:rsidR="00093B6F" w:rsidRPr="00E041A4" w:rsidRDefault="00093B6F" w:rsidP="008358C0">
      <w:pPr>
        <w:rPr>
          <w:rFonts w:ascii="Arial" w:hAnsi="Arial" w:cs="Arial"/>
        </w:rPr>
      </w:pPr>
      <w:r w:rsidRPr="00E041A4">
        <w:rPr>
          <w:rFonts w:ascii="Arial" w:hAnsi="Arial" w:cs="Arial"/>
        </w:rPr>
        <w:t>3-301.11 Preventing Contamination from Hands (refers to deli tissue, spatulas, tongs, single-use gloves, or dispensing equipment</w:t>
      </w:r>
    </w:p>
    <w:p w:rsidR="00093B6F" w:rsidRPr="00E041A4" w:rsidRDefault="00093B6F" w:rsidP="008358C0">
      <w:pPr>
        <w:rPr>
          <w:rFonts w:ascii="Arial" w:hAnsi="Arial" w:cs="Arial"/>
        </w:rPr>
      </w:pPr>
      <w:r w:rsidRPr="00E041A4">
        <w:rPr>
          <w:rFonts w:ascii="Arial" w:hAnsi="Arial" w:cs="Arial"/>
        </w:rPr>
        <w:t xml:space="preserve">3-301.11(B)  Preventing contamination from hands </w:t>
      </w:r>
    </w:p>
    <w:p w:rsidR="00093B6F" w:rsidRPr="00E041A4" w:rsidRDefault="00093B6F" w:rsidP="008358C0">
      <w:pPr>
        <w:rPr>
          <w:rFonts w:ascii="Arial" w:hAnsi="Arial" w:cs="Arial"/>
        </w:rPr>
      </w:pPr>
    </w:p>
    <w:p w:rsidR="00093B6F" w:rsidRPr="00E041A4" w:rsidRDefault="00093B6F" w:rsidP="008358C0">
      <w:pPr>
        <w:rPr>
          <w:rFonts w:ascii="Arial" w:hAnsi="Arial" w:cs="Arial"/>
          <w:b/>
          <w:bCs/>
        </w:rPr>
      </w:pPr>
      <w:r w:rsidRPr="00E041A4">
        <w:rPr>
          <w:rFonts w:ascii="Arial" w:hAnsi="Arial" w:cs="Arial"/>
          <w:b/>
          <w:bCs/>
          <w:smallCaps/>
        </w:rPr>
        <w:t>Preventing Contamination From Equipment, Utensils, and Linens</w:t>
      </w:r>
    </w:p>
    <w:p w:rsidR="00093B6F" w:rsidRPr="00E041A4" w:rsidRDefault="00093B6F" w:rsidP="008358C0">
      <w:pPr>
        <w:rPr>
          <w:rFonts w:ascii="Arial" w:hAnsi="Arial" w:cs="Arial"/>
        </w:rPr>
      </w:pPr>
      <w:r w:rsidRPr="00E041A4">
        <w:rPr>
          <w:rFonts w:ascii="Arial" w:hAnsi="Arial" w:cs="Arial"/>
        </w:rPr>
        <w:t>3-304.11 – Food Contact with Equipment and Utensil</w:t>
      </w:r>
    </w:p>
    <w:p w:rsidR="00093B6F" w:rsidRPr="00E041A4" w:rsidRDefault="00093B6F" w:rsidP="008358C0">
      <w:pPr>
        <w:rPr>
          <w:rFonts w:ascii="Arial" w:hAnsi="Arial" w:cs="Arial"/>
        </w:rPr>
      </w:pPr>
      <w:r w:rsidRPr="00E041A4">
        <w:rPr>
          <w:rFonts w:ascii="Arial" w:hAnsi="Arial" w:cs="Arial"/>
        </w:rPr>
        <w:t>3-304.12 In-use utensils, between-use storage</w:t>
      </w:r>
    </w:p>
    <w:p w:rsidR="00093B6F" w:rsidRPr="00E041A4" w:rsidRDefault="00093B6F" w:rsidP="008358C0">
      <w:pPr>
        <w:rPr>
          <w:rFonts w:ascii="Arial" w:hAnsi="Arial" w:cs="Arial"/>
        </w:rPr>
      </w:pPr>
      <w:r w:rsidRPr="00E041A4">
        <w:rPr>
          <w:rFonts w:ascii="Arial" w:hAnsi="Arial" w:cs="Arial"/>
        </w:rPr>
        <w:t xml:space="preserve">3-304.15 – Gloves, Use Limitation </w:t>
      </w:r>
    </w:p>
    <w:p w:rsidR="00093B6F" w:rsidRPr="00E041A4" w:rsidRDefault="00093B6F" w:rsidP="008358C0">
      <w:pPr>
        <w:rPr>
          <w:rFonts w:ascii="Arial" w:hAnsi="Arial" w:cs="Arial"/>
        </w:rPr>
      </w:pPr>
      <w:r w:rsidRPr="00E041A4">
        <w:rPr>
          <w:rFonts w:ascii="Arial" w:hAnsi="Arial" w:cs="Arial"/>
        </w:rPr>
        <w:t>3-304.16 Using clean tableware for second portions and refills</w:t>
      </w:r>
    </w:p>
    <w:p w:rsidR="00093B6F" w:rsidRPr="00E041A4" w:rsidRDefault="00093B6F" w:rsidP="008358C0">
      <w:pPr>
        <w:rPr>
          <w:rFonts w:ascii="Arial" w:hAnsi="Arial" w:cs="Arial"/>
        </w:rPr>
      </w:pPr>
      <w:r w:rsidRPr="00E041A4">
        <w:rPr>
          <w:rFonts w:ascii="Arial" w:hAnsi="Arial" w:cs="Arial"/>
        </w:rPr>
        <w:t>3-502.12 Reduce oxygen packaging, criteria</w:t>
      </w:r>
    </w:p>
    <w:p w:rsidR="00093B6F" w:rsidRPr="00E041A4" w:rsidRDefault="00093B6F" w:rsidP="008358C0">
      <w:pPr>
        <w:rPr>
          <w:rFonts w:ascii="Arial" w:hAnsi="Arial" w:cs="Arial"/>
        </w:rPr>
      </w:pPr>
      <w:r w:rsidRPr="00E041A4">
        <w:rPr>
          <w:rFonts w:ascii="Arial" w:hAnsi="Arial" w:cs="Arial"/>
        </w:rPr>
        <w:t>3-502.12(B) (5) (a) (prohibits bare hand contact)</w:t>
      </w:r>
    </w:p>
    <w:p w:rsidR="00093B6F" w:rsidRPr="00E041A4" w:rsidRDefault="00093B6F" w:rsidP="008358C0">
      <w:pPr>
        <w:rPr>
          <w:rFonts w:ascii="Arial" w:hAnsi="Arial" w:cs="Arial"/>
        </w:rPr>
      </w:pPr>
      <w:r w:rsidRPr="00E041A4">
        <w:rPr>
          <w:rFonts w:ascii="Arial" w:hAnsi="Arial" w:cs="Arial"/>
        </w:rPr>
        <w:t>3-801.11 Pasteurized Foods, prohibited re-service and prohibited food</w:t>
      </w:r>
    </w:p>
    <w:p w:rsidR="00093B6F" w:rsidRPr="00E041A4" w:rsidRDefault="00093B6F" w:rsidP="008358C0">
      <w:pPr>
        <w:rPr>
          <w:rFonts w:ascii="Arial" w:hAnsi="Arial" w:cs="Arial"/>
        </w:rPr>
      </w:pPr>
      <w:r w:rsidRPr="00E041A4">
        <w:rPr>
          <w:rFonts w:ascii="Arial" w:hAnsi="Arial" w:cs="Arial"/>
        </w:rPr>
        <w:t>3-801.11(F) (3) (b) (prohibits bare hand contact)</w:t>
      </w:r>
    </w:p>
    <w:p w:rsidR="00093B6F" w:rsidRPr="00E041A4" w:rsidRDefault="00093B6F" w:rsidP="008358C0">
      <w:pPr>
        <w:rPr>
          <w:rFonts w:ascii="Arial" w:hAnsi="Arial" w:cs="Arial"/>
        </w:rPr>
      </w:pPr>
    </w:p>
    <w:p w:rsidR="00093B6F" w:rsidRPr="00E041A4" w:rsidRDefault="00093B6F" w:rsidP="008358C0">
      <w:pPr>
        <w:rPr>
          <w:rFonts w:ascii="Arial" w:hAnsi="Arial" w:cs="Arial"/>
          <w:b/>
          <w:bCs/>
        </w:rPr>
      </w:pPr>
      <w:r w:rsidRPr="00E041A4">
        <w:rPr>
          <w:rFonts w:ascii="Arial" w:hAnsi="Arial" w:cs="Arial"/>
          <w:b/>
          <w:bCs/>
        </w:rPr>
        <w:t xml:space="preserve">4-1 </w:t>
      </w:r>
      <w:r w:rsidRPr="00E041A4">
        <w:rPr>
          <w:rFonts w:ascii="Arial" w:hAnsi="Arial" w:cs="Arial"/>
          <w:b/>
          <w:bCs/>
          <w:smallCaps/>
        </w:rPr>
        <w:t>Materials for Construction and Repair</w:t>
      </w:r>
    </w:p>
    <w:p w:rsidR="00093B6F" w:rsidRPr="00E041A4" w:rsidRDefault="00093B6F" w:rsidP="008358C0">
      <w:pPr>
        <w:rPr>
          <w:rFonts w:ascii="Arial" w:hAnsi="Arial" w:cs="Arial"/>
        </w:rPr>
      </w:pPr>
      <w:r w:rsidRPr="00E041A4">
        <w:rPr>
          <w:rFonts w:ascii="Arial" w:hAnsi="Arial" w:cs="Arial"/>
        </w:rPr>
        <w:t xml:space="preserve">Single-Service and Single Use </w:t>
      </w:r>
    </w:p>
    <w:p w:rsidR="00093B6F" w:rsidRPr="00E041A4" w:rsidRDefault="00093B6F" w:rsidP="008358C0">
      <w:pPr>
        <w:rPr>
          <w:rFonts w:ascii="Arial" w:hAnsi="Arial" w:cs="Arial"/>
        </w:rPr>
      </w:pPr>
      <w:r w:rsidRPr="00E041A4">
        <w:rPr>
          <w:rFonts w:ascii="Arial" w:hAnsi="Arial" w:cs="Arial"/>
        </w:rPr>
        <w:t>4-101.17 Wood, use limitations</w:t>
      </w:r>
    </w:p>
    <w:p w:rsidR="00093B6F" w:rsidRPr="00E041A4" w:rsidRDefault="00093B6F" w:rsidP="008358C0">
      <w:pPr>
        <w:rPr>
          <w:rFonts w:ascii="Arial" w:hAnsi="Arial" w:cs="Arial"/>
        </w:rPr>
      </w:pPr>
      <w:r w:rsidRPr="00E041A4">
        <w:rPr>
          <w:rFonts w:ascii="Arial" w:hAnsi="Arial" w:cs="Arial"/>
        </w:rPr>
        <w:t>4-102.11 Characteristics (single-service and single use</w:t>
      </w:r>
    </w:p>
    <w:p w:rsidR="00093B6F" w:rsidRPr="00E041A4" w:rsidRDefault="00093B6F" w:rsidP="008358C0">
      <w:pPr>
        <w:rPr>
          <w:rFonts w:ascii="Arial" w:hAnsi="Arial" w:cs="Arial"/>
        </w:rPr>
      </w:pPr>
      <w:r w:rsidRPr="00E041A4">
        <w:rPr>
          <w:rFonts w:ascii="Arial" w:hAnsi="Arial" w:cs="Arial"/>
        </w:rPr>
        <w:t>4-102.11 Characteristics</w:t>
      </w:r>
    </w:p>
    <w:p w:rsidR="00093B6F" w:rsidRPr="00E041A4" w:rsidRDefault="00093B6F" w:rsidP="008358C0">
      <w:pPr>
        <w:rPr>
          <w:rFonts w:ascii="Arial" w:hAnsi="Arial" w:cs="Arial"/>
        </w:rPr>
      </w:pPr>
      <w:r w:rsidRPr="00E041A4">
        <w:rPr>
          <w:rFonts w:ascii="Arial" w:hAnsi="Arial" w:cs="Arial"/>
        </w:rPr>
        <w:t>4-2 Design and Constructions</w:t>
      </w:r>
    </w:p>
    <w:p w:rsidR="00093B6F" w:rsidRPr="00E041A4" w:rsidRDefault="00093B6F" w:rsidP="008358C0">
      <w:pPr>
        <w:rPr>
          <w:rFonts w:ascii="Arial" w:hAnsi="Arial" w:cs="Arial"/>
        </w:rPr>
      </w:pPr>
      <w:r w:rsidRPr="00E041A4">
        <w:rPr>
          <w:rFonts w:ascii="Arial" w:hAnsi="Arial" w:cs="Arial"/>
        </w:rPr>
        <w:t>4-201.11 Equipment and utensils</w:t>
      </w:r>
    </w:p>
    <w:p w:rsidR="00093B6F" w:rsidRPr="00E041A4" w:rsidRDefault="00093B6F" w:rsidP="008358C0">
      <w:pPr>
        <w:rPr>
          <w:rFonts w:ascii="Arial" w:hAnsi="Arial" w:cs="Arial"/>
        </w:rPr>
      </w:pPr>
      <w:r w:rsidRPr="00E041A4">
        <w:rPr>
          <w:rFonts w:ascii="Arial" w:hAnsi="Arial" w:cs="Arial"/>
        </w:rPr>
        <w:t>4-205.10 Food Equipment, certification and classification</w:t>
      </w:r>
    </w:p>
    <w:p w:rsidR="00093B6F" w:rsidRPr="00E041A4" w:rsidRDefault="00093B6F" w:rsidP="008358C0">
      <w:pPr>
        <w:rPr>
          <w:rFonts w:ascii="Arial" w:hAnsi="Arial" w:cs="Arial"/>
        </w:rPr>
      </w:pPr>
      <w:r w:rsidRPr="00E041A4">
        <w:rPr>
          <w:rFonts w:ascii="Arial" w:hAnsi="Arial" w:cs="Arial"/>
        </w:rPr>
        <w:t>4-302.11 Utensils, consumer self-service</w:t>
      </w:r>
    </w:p>
    <w:p w:rsidR="00093B6F" w:rsidRPr="00E041A4" w:rsidRDefault="00093B6F" w:rsidP="008358C0">
      <w:pPr>
        <w:rPr>
          <w:rFonts w:ascii="Arial" w:hAnsi="Arial" w:cs="Arial"/>
        </w:rPr>
      </w:pPr>
      <w:r w:rsidRPr="00E041A4">
        <w:rPr>
          <w:rFonts w:ascii="Arial" w:hAnsi="Arial" w:cs="Arial"/>
        </w:rPr>
        <w:t>4-502.11 Single-service and single-use, required</w:t>
      </w:r>
    </w:p>
    <w:p w:rsidR="00093B6F" w:rsidRPr="00E041A4" w:rsidRDefault="00093B6F" w:rsidP="008358C0">
      <w:pPr>
        <w:rPr>
          <w:rFonts w:ascii="Arial" w:hAnsi="Arial" w:cs="Arial"/>
        </w:rPr>
      </w:pPr>
      <w:r w:rsidRPr="00E041A4">
        <w:rPr>
          <w:rFonts w:ascii="Arial" w:hAnsi="Arial" w:cs="Arial"/>
        </w:rPr>
        <w:t>4-502.13 Single-service and single-use, use limitations</w:t>
      </w:r>
    </w:p>
    <w:p w:rsidR="00093B6F" w:rsidRPr="00E041A4" w:rsidRDefault="00093B6F" w:rsidP="008358C0">
      <w:pPr>
        <w:rPr>
          <w:rFonts w:ascii="Arial" w:hAnsi="Arial" w:cs="Arial"/>
        </w:rPr>
      </w:pPr>
      <w:r w:rsidRPr="00E041A4">
        <w:rPr>
          <w:rFonts w:ascii="Arial" w:hAnsi="Arial" w:cs="Arial"/>
        </w:rPr>
        <w:t>4-6 Cleaning of Equipment and utensils</w:t>
      </w:r>
    </w:p>
    <w:p w:rsidR="00093B6F" w:rsidRPr="00E041A4" w:rsidRDefault="00093B6F" w:rsidP="008358C0">
      <w:pPr>
        <w:rPr>
          <w:rFonts w:ascii="Arial" w:hAnsi="Arial" w:cs="Arial"/>
        </w:rPr>
      </w:pPr>
      <w:r w:rsidRPr="00E041A4">
        <w:rPr>
          <w:rFonts w:ascii="Arial" w:hAnsi="Arial" w:cs="Arial"/>
        </w:rPr>
        <w:t>4-7 Sanitization of equipment and utensils</w:t>
      </w:r>
    </w:p>
    <w:p w:rsidR="00093B6F" w:rsidRPr="00E041A4" w:rsidRDefault="00093B6F" w:rsidP="008358C0">
      <w:pPr>
        <w:rPr>
          <w:rFonts w:ascii="Arial" w:hAnsi="Arial" w:cs="Arial"/>
        </w:rPr>
      </w:pPr>
      <w:r w:rsidRPr="00E041A4">
        <w:rPr>
          <w:rFonts w:ascii="Arial" w:hAnsi="Arial" w:cs="Arial"/>
        </w:rPr>
        <w:lastRenderedPageBreak/>
        <w:t xml:space="preserve">4-9 Protection of clean items </w:t>
      </w:r>
    </w:p>
    <w:p w:rsidR="00093B6F" w:rsidRPr="00E041A4" w:rsidRDefault="00093B6F" w:rsidP="008358C0">
      <w:pPr>
        <w:rPr>
          <w:rFonts w:ascii="Arial" w:hAnsi="Arial" w:cs="Arial"/>
        </w:rPr>
      </w:pPr>
    </w:p>
    <w:p w:rsidR="00093B6F" w:rsidRPr="00E041A4" w:rsidRDefault="00093B6F" w:rsidP="008358C0">
      <w:pPr>
        <w:rPr>
          <w:rFonts w:ascii="Arial" w:hAnsi="Arial" w:cs="Arial"/>
          <w:b/>
          <w:bCs/>
        </w:rPr>
      </w:pPr>
      <w:r w:rsidRPr="00E041A4">
        <w:rPr>
          <w:rFonts w:ascii="Arial" w:hAnsi="Arial" w:cs="Arial"/>
          <w:b/>
          <w:bCs/>
        </w:rPr>
        <w:t xml:space="preserve">4-9 </w:t>
      </w:r>
      <w:r w:rsidRPr="00E041A4">
        <w:rPr>
          <w:rFonts w:ascii="Arial" w:hAnsi="Arial" w:cs="Arial"/>
          <w:b/>
          <w:bCs/>
          <w:smallCaps/>
        </w:rPr>
        <w:t>Protection of Clean Items</w:t>
      </w:r>
    </w:p>
    <w:p w:rsidR="00093B6F" w:rsidRPr="00E041A4" w:rsidRDefault="00093B6F" w:rsidP="008358C0">
      <w:pPr>
        <w:rPr>
          <w:rFonts w:ascii="Arial" w:hAnsi="Arial" w:cs="Arial"/>
        </w:rPr>
      </w:pPr>
      <w:r w:rsidRPr="00E041A4">
        <w:rPr>
          <w:rFonts w:ascii="Arial" w:hAnsi="Arial" w:cs="Arial"/>
        </w:rPr>
        <w:t xml:space="preserve">Storing </w:t>
      </w:r>
    </w:p>
    <w:p w:rsidR="00093B6F" w:rsidRPr="00E041A4" w:rsidRDefault="00093B6F" w:rsidP="008358C0">
      <w:pPr>
        <w:rPr>
          <w:rFonts w:ascii="Arial" w:hAnsi="Arial" w:cs="Arial"/>
        </w:rPr>
      </w:pPr>
      <w:r w:rsidRPr="00E041A4">
        <w:rPr>
          <w:rFonts w:ascii="Arial" w:hAnsi="Arial" w:cs="Arial"/>
        </w:rPr>
        <w:t>4-903.11 – Equipment, Utensils, Linens, and Single Service and Single Use Articles</w:t>
      </w:r>
    </w:p>
    <w:p w:rsidR="00093B6F" w:rsidRPr="00E041A4" w:rsidRDefault="00093B6F" w:rsidP="008358C0">
      <w:pPr>
        <w:rPr>
          <w:rFonts w:ascii="Arial" w:hAnsi="Arial" w:cs="Arial"/>
        </w:rPr>
      </w:pPr>
    </w:p>
    <w:p w:rsidR="00093B6F" w:rsidRPr="00E041A4" w:rsidRDefault="00093B6F" w:rsidP="008358C0">
      <w:pPr>
        <w:rPr>
          <w:rFonts w:ascii="Arial" w:hAnsi="Arial" w:cs="Arial"/>
        </w:rPr>
      </w:pPr>
      <w:r w:rsidRPr="00E041A4">
        <w:rPr>
          <w:rFonts w:ascii="Arial" w:hAnsi="Arial" w:cs="Arial"/>
        </w:rPr>
        <w:t>Annex 3: Public Health Reasons/Administrative Guidelines:</w:t>
      </w:r>
    </w:p>
    <w:p w:rsidR="00093B6F" w:rsidRPr="00E041A4" w:rsidRDefault="00093B6F" w:rsidP="008358C0">
      <w:pPr>
        <w:rPr>
          <w:rFonts w:ascii="Arial" w:hAnsi="Arial" w:cs="Arial"/>
        </w:rPr>
      </w:pPr>
      <w:r w:rsidRPr="00E041A4">
        <w:rPr>
          <w:rFonts w:ascii="Arial" w:hAnsi="Arial" w:cs="Arial"/>
        </w:rPr>
        <w:t xml:space="preserve">Each Code Section will have back ground information or guidance in this Section of the Food Code. </w:t>
      </w: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Pr="00E041A4"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657F33">
      <w:pPr>
        <w:pStyle w:val="BodyText"/>
        <w:ind w:hanging="360"/>
        <w:outlineLvl w:val="1"/>
        <w:rPr>
          <w:rFonts w:ascii="Arial" w:hAnsi="Arial" w:cs="Arial"/>
          <w:b/>
          <w:bCs/>
          <w:noProof/>
          <w:sz w:val="24"/>
          <w:szCs w:val="24"/>
        </w:rPr>
      </w:pPr>
    </w:p>
    <w:p w:rsidR="00093B6F" w:rsidRDefault="00093B6F" w:rsidP="00135942">
      <w:pPr>
        <w:pStyle w:val="Heading1"/>
        <w:ind w:left="0"/>
        <w:jc w:val="center"/>
        <w:rPr>
          <w:b w:val="0"/>
          <w:bCs w:val="0"/>
          <w:sz w:val="72"/>
          <w:szCs w:val="72"/>
        </w:rPr>
      </w:pPr>
      <w:bookmarkStart w:id="6" w:name="_Presentation"/>
      <w:bookmarkEnd w:id="6"/>
      <w:r>
        <w:rPr>
          <w:b w:val="0"/>
          <w:bCs w:val="0"/>
          <w:sz w:val="72"/>
          <w:szCs w:val="72"/>
        </w:rPr>
        <w:lastRenderedPageBreak/>
        <w:t>Presentation</w:t>
      </w:r>
    </w:p>
    <w:p w:rsidR="00093B6F" w:rsidRPr="00135942" w:rsidRDefault="00093B6F" w:rsidP="00135942"/>
    <w:p w:rsidR="00093B6F" w:rsidRDefault="00D01CCD" w:rsidP="00135942">
      <w:pPr>
        <w:pStyle w:val="BodyText"/>
        <w:ind w:hanging="360"/>
        <w:jc w:val="center"/>
        <w:outlineLvl w:val="1"/>
        <w:rPr>
          <w:rFonts w:ascii="Arial" w:hAnsi="Arial" w:cs="Arial"/>
          <w:b/>
          <w:bCs/>
          <w:noProof/>
          <w:sz w:val="24"/>
          <w:szCs w:val="24"/>
        </w:rPr>
      </w:pPr>
      <w:r>
        <w:rPr>
          <w:rFonts w:ascii="Arial" w:hAnsi="Arial" w:cs="Arial"/>
          <w:b/>
          <w:bCs/>
          <w:noProof/>
          <w:sz w:val="24"/>
          <w:szCs w:val="24"/>
        </w:rPr>
      </w:r>
      <w:r>
        <w:rPr>
          <w:rFonts w:ascii="Arial" w:hAnsi="Arial" w:cs="Arial"/>
          <w:b/>
          <w:bCs/>
          <w:noProof/>
          <w:sz w:val="24"/>
          <w:szCs w:val="24"/>
        </w:rPr>
        <w:pict>
          <v:group id="_x0000_s1314" editas="canvas" style="width:461.9pt;height:262.4pt;mso-position-horizontal-relative:char;mso-position-vertical-relative:line" coordsize="9238,5248">
            <o:lock v:ext="edit" aspectratio="t"/>
            <v:shape id="_x0000_s1313" type="#_x0000_t75" style="position:absolute;width:9238;height:5248" o:preferrelative="f">
              <v:fill o:detectmouseclick="t"/>
              <v:path o:extrusionok="t" o:connecttype="none"/>
              <o:lock v:ext="edit" text="t"/>
            </v:shape>
            <v:shape id="_x0000_s1315" type="#_x0000_t75" style="position:absolute;left:1528;top:287;width:1240;height:954">
              <v:imagedata r:id="rId8" o:title=""/>
            </v:shape>
            <v:rect id="_x0000_s1316" style="position:absolute;left:2768;top:1035;width:67;height:276;mso-wrap-style:none;v-text-anchor:top" filled="f" stroked="f">
              <v:textbox style="mso-next-textbox:#_x0000_s1316;mso-fit-shape-to-text:t" inset="0,0,0,0">
                <w:txbxContent>
                  <w:p w:rsidR="00D96295" w:rsidRDefault="00D96295" w:rsidP="00D96295">
                    <w:r>
                      <w:rPr>
                        <w:rFonts w:ascii="Arial" w:hAnsi="Arial" w:cs="Arial"/>
                        <w:color w:val="000000"/>
                      </w:rPr>
                      <w:t xml:space="preserve"> </w:t>
                    </w:r>
                  </w:p>
                </w:txbxContent>
              </v:textbox>
            </v:rect>
            <v:rect id="_x0000_s1317" style="position:absolute;left:1766;top:1241;width:801;height:276;mso-wrap-style:none;v-text-anchor:top" filled="f" stroked="f">
              <v:textbox style="mso-next-textbox:#_x0000_s1317;mso-fit-shape-to-text:t" inset="0,0,0,0">
                <w:txbxContent>
                  <w:p w:rsidR="00D96295" w:rsidRDefault="00D96295" w:rsidP="00D96295">
                    <w:r>
                      <w:rPr>
                        <w:rFonts w:ascii="Arial" w:hAnsi="Arial" w:cs="Arial"/>
                        <w:color w:val="000000"/>
                      </w:rPr>
                      <w:t>Scoops</w:t>
                    </w:r>
                  </w:p>
                </w:txbxContent>
              </v:textbox>
            </v:rect>
            <v:rect id="_x0000_s1318" style="position:absolute;left:2530;top:1241;width:67;height:276;mso-wrap-style:none;v-text-anchor:top" filled="f" stroked="f">
              <v:textbox style="mso-next-textbox:#_x0000_s1318;mso-fit-shape-to-text:t" inset="0,0,0,0">
                <w:txbxContent>
                  <w:p w:rsidR="00D96295" w:rsidRDefault="00D96295" w:rsidP="00D96295">
                    <w:r>
                      <w:rPr>
                        <w:rFonts w:ascii="Arial" w:hAnsi="Arial" w:cs="Arial"/>
                        <w:color w:val="000000"/>
                      </w:rPr>
                      <w:t xml:space="preserve"> </w:t>
                    </w:r>
                  </w:p>
                </w:txbxContent>
              </v:textbox>
            </v:rect>
            <v:shape id="_x0000_s1319" type="#_x0000_t75" style="position:absolute;left:3761;top:345;width:1373;height:828">
              <v:imagedata r:id="rId9" o:title=""/>
            </v:shape>
            <v:rect id="_x0000_s1320" style="position:absolute;left:5134;top:967;width:67;height:276;mso-wrap-style:none;v-text-anchor:top" filled="f" stroked="f">
              <v:textbox style="mso-next-textbox:#_x0000_s1320;mso-fit-shape-to-text:t" inset="0,0,0,0">
                <w:txbxContent>
                  <w:p w:rsidR="00D96295" w:rsidRDefault="00D96295" w:rsidP="00D96295">
                    <w:r>
                      <w:rPr>
                        <w:rFonts w:ascii="Arial" w:hAnsi="Arial" w:cs="Arial"/>
                        <w:color w:val="000000"/>
                      </w:rPr>
                      <w:t xml:space="preserve"> </w:t>
                    </w:r>
                  </w:p>
                </w:txbxContent>
              </v:textbox>
            </v:rect>
            <v:rect id="_x0000_s1321" style="position:absolute;left:3889;top:1173;width:1174;height:276;mso-wrap-style:none;v-text-anchor:top" filled="f" stroked="f">
              <v:textbox style="mso-next-textbox:#_x0000_s1321;mso-fit-shape-to-text:t" inset="0,0,0,0">
                <w:txbxContent>
                  <w:p w:rsidR="00D96295" w:rsidRDefault="00D96295" w:rsidP="00D96295">
                    <w:r>
                      <w:rPr>
                        <w:rFonts w:ascii="Arial" w:hAnsi="Arial" w:cs="Arial"/>
                        <w:color w:val="000000"/>
                      </w:rPr>
                      <w:t>Chopsticks</w:t>
                    </w:r>
                  </w:p>
                </w:txbxContent>
              </v:textbox>
            </v:rect>
            <v:rect id="_x0000_s1322" style="position:absolute;left:5010;top:1173;width:67;height:276;mso-wrap-style:none;v-text-anchor:top" filled="f" stroked="f">
              <v:textbox style="mso-next-textbox:#_x0000_s1322;mso-fit-shape-to-text:t" inset="0,0,0,0">
                <w:txbxContent>
                  <w:p w:rsidR="00D96295" w:rsidRDefault="00D96295" w:rsidP="00D96295">
                    <w:r>
                      <w:rPr>
                        <w:rFonts w:ascii="Arial" w:hAnsi="Arial" w:cs="Arial"/>
                        <w:color w:val="000000"/>
                      </w:rPr>
                      <w:t xml:space="preserve"> </w:t>
                    </w:r>
                  </w:p>
                </w:txbxContent>
              </v:textbox>
            </v:rect>
            <v:shape id="_x0000_s1323" type="#_x0000_t75" style="position:absolute;left:6296;top:175;width:1249;height:1173">
              <v:imagedata r:id="rId10" o:title=""/>
            </v:shape>
            <v:rect id="_x0000_s1324" style="position:absolute;left:7545;top:1142;width:67;height:276;mso-wrap-style:none;v-text-anchor:top" filled="f" stroked="f">
              <v:textbox style="mso-next-textbox:#_x0000_s1324;mso-fit-shape-to-text:t" inset="0,0,0,0">
                <w:txbxContent>
                  <w:p w:rsidR="00D96295" w:rsidRDefault="00D96295" w:rsidP="00D96295">
                    <w:r>
                      <w:rPr>
                        <w:rFonts w:ascii="Arial" w:hAnsi="Arial" w:cs="Arial"/>
                        <w:color w:val="000000"/>
                      </w:rPr>
                      <w:t xml:space="preserve"> </w:t>
                    </w:r>
                  </w:p>
                </w:txbxContent>
              </v:textbox>
            </v:rect>
            <v:rect id="_x0000_s1325" style="position:absolute;left:6328;top:1348;width:1241;height:276;mso-wrap-style:none;v-text-anchor:top" filled="f" stroked="f">
              <v:textbox style="mso-next-textbox:#_x0000_s1325;mso-fit-shape-to-text:t" inset="0,0,0,0">
                <w:txbxContent>
                  <w:p w:rsidR="00D96295" w:rsidRDefault="00D96295" w:rsidP="00D96295">
                    <w:r>
                      <w:rPr>
                        <w:rFonts w:ascii="Arial" w:hAnsi="Arial" w:cs="Arial"/>
                        <w:color w:val="000000"/>
                      </w:rPr>
                      <w:t>Deli Papers</w:t>
                    </w:r>
                  </w:p>
                </w:txbxContent>
              </v:textbox>
            </v:rect>
            <v:rect id="_x0000_s1326" style="position:absolute;left:7513;top:1348;width:67;height:276;mso-wrap-style:none;v-text-anchor:top" filled="f" stroked="f">
              <v:textbox style="mso-next-textbox:#_x0000_s1326;mso-fit-shape-to-text:t" inset="0,0,0,0">
                <w:txbxContent>
                  <w:p w:rsidR="00D96295" w:rsidRDefault="00D96295" w:rsidP="00D96295">
                    <w:r>
                      <w:rPr>
                        <w:rFonts w:ascii="Arial" w:hAnsi="Arial" w:cs="Arial"/>
                        <w:color w:val="000000"/>
                      </w:rPr>
                      <w:t xml:space="preserve"> </w:t>
                    </w:r>
                  </w:p>
                </w:txbxContent>
              </v:textbox>
            </v:rect>
            <v:rect id="_x0000_s1327" style="position:absolute;left:1029;width:14;height:175" fillcolor="#339" stroked="f"/>
            <v:rect id="_x0000_s1328" style="position:absolute;left:1029;width:42;height:13" fillcolor="#339" stroked="f"/>
            <v:rect id="_x0000_s1329" style="position:absolute;left:1057;top:27;width:14;height:148" fillcolor="#339" stroked="f"/>
            <v:rect id="_x0000_s1330" style="position:absolute;left:1057;top:27;width:14;height:13" fillcolor="#339" stroked="f"/>
            <v:rect id="_x0000_s1331" style="position:absolute;left:1071;width:2168;height:13" fillcolor="#339" stroked="f"/>
            <v:rect id="_x0000_s1332" style="position:absolute;left:1071;top:27;width:2168;height:13" fillcolor="#339" stroked="f"/>
            <v:rect id="_x0000_s1333" style="position:absolute;left:3239;width:42;height:13" fillcolor="#339" stroked="f"/>
            <v:rect id="_x0000_s1334" style="position:absolute;left:3239;top:27;width:42;height:13" fillcolor="#339" stroked="f"/>
            <v:rect id="_x0000_s1335" style="position:absolute;left:3281;width:2361;height:13" fillcolor="#339" stroked="f"/>
            <v:rect id="_x0000_s1336" style="position:absolute;left:3281;top:27;width:2361;height:13" fillcolor="#339" stroked="f"/>
            <v:rect id="_x0000_s1337" style="position:absolute;left:5642;width:41;height:13" fillcolor="#339" stroked="f"/>
            <v:rect id="_x0000_s1338" style="position:absolute;left:5642;top:27;width:41;height:13" fillcolor="#339" stroked="f"/>
            <v:rect id="_x0000_s1339" style="position:absolute;left:5683;width:2484;height:13" fillcolor="#339" stroked="f"/>
            <v:rect id="_x0000_s1340" style="position:absolute;left:5683;top:27;width:2484;height:13" fillcolor="#339" stroked="f"/>
            <v:rect id="_x0000_s1341" style="position:absolute;left:8195;width:14;height:175" fillcolor="#339" stroked="f"/>
            <v:rect id="_x0000_s1342" style="position:absolute;left:8167;width:42;height:13" fillcolor="#339" stroked="f"/>
            <v:rect id="_x0000_s1343" style="position:absolute;left:8167;top:27;width:14;height:148" fillcolor="#339" stroked="f"/>
            <v:rect id="_x0000_s1344" style="position:absolute;left:8167;top:27;width:14;height:13" fillcolor="#339" stroked="f"/>
            <v:rect id="_x0000_s1345" style="position:absolute;left:1057;top:175;width:14;height:1567" fillcolor="#339" stroked="f"/>
            <v:rect id="_x0000_s1346" style="position:absolute;left:1029;top:175;width:14;height:1567" fillcolor="#339" stroked="f"/>
            <v:rect id="_x0000_s1347" style="position:absolute;left:8195;top:175;width:14;height:1567" fillcolor="#339" stroked="f"/>
            <v:rect id="_x0000_s1348" style="position:absolute;left:8167;top:175;width:14;height:1567" fillcolor="#339" stroked="f"/>
            <v:shape id="_x0000_s1349" type="#_x0000_t75" style="position:absolute;left:1226;top:2262;width:1030;height:662">
              <v:imagedata r:id="rId11" o:title=""/>
            </v:shape>
            <v:shape id="_x0000_s1350" style="position:absolute;left:2274;top:2615;width:572;height:126" coordsize="572,126" path="m18,r5,l27,5r10,9l46,18r9,5l73,32r14,9l105,45r19,9l146,59r23,4l192,72r28,5l247,77r28,4l302,81r27,l357,81r23,-4l403,77r23,-5l448,68r19,-5l485,59r18,-5l517,50r14,-5l545,41r9,-9l563,27r4,-9l572,9r,9l572,23r,9l572,36r-5,9l563,54r-5,9l554,72r-5,9l540,85r-9,9l517,103r-14,5l490,112r-19,5l448,121r-9,l426,121r-10,l403,121r-14,5l375,126r-13,l348,126r-14,l320,126r-18,l288,126r-13,l261,126r-14,l229,121r-14,l201,121r-13,l174,117r-14,l151,117r-14,-5l124,112r-10,-4l105,103r-13,l82,99r-9,l69,94,60,90,55,85,37,72,18,59,9,50,5,41,,32,5,18,9,9,18,xe" stroked="f">
              <v:path arrowok="t"/>
            </v:shape>
            <v:shape id="_x0000_s1351" style="position:absolute;left:2745;top:1930;width:298;height:632" coordsize="298,632" path="m,600r5,-9l9,569r5,-40l19,484r4,-54l32,376r5,-58l37,260r,-27l37,211r4,-27l41,161r5,-22l51,117,55,99,60,81,64,67,74,54,83,41,92,27r9,-9l110,14,124,5r9,l147,r13,l174,r14,l197,r14,l220,5r14,l243,5r9,4l261,9r5,5l270,14r5,l279,14r,l279,23r5,9l293,54r5,18l298,94r,18l293,126r-14,4l266,126r-9,-9l252,108r,-14l252,85r5,-13l252,63r-5,-5l243,54r-5,-5l229,45r-4,-4l220,41r,l215,36r,l165,41r-5,4l151,54r-9,18l128,99r-13,36l106,188,96,251r-4,81l92,412r-5,67l78,529r-4,40l64,600r-4,18l55,632r,l,600xe" fillcolor="#c9fcff" stroked="f">
              <v:path arrowok="t"/>
            </v:shape>
            <v:shape id="_x0000_s1352" style="position:absolute;left:2279;top:2642;width:558;height:202" coordsize="558,202" path="m,l,5,4,9r5,9l13,36r5,14l32,67r9,18l59,108r18,18l100,144r23,17l155,175r32,13l224,197r41,5l311,202r46,-5l398,193r32,-9l457,170r28,-13l503,144r18,-18l530,108,540,94r9,-18l553,63r5,-13l558,41r,-9l558,27r,l558,27r-5,l553,32r-9,4l540,41r-14,9l517,54r-19,4l485,63r-23,9l439,76r-23,l384,81r-32,l315,76r-36,l238,72,201,63,169,58,141,54,114,50,96,45,73,41,59,36,45,32,32,27,22,23,18,18r-9,l9,14r-5,l4,14,,xe" fillcolor="#82f7ff" stroked="f">
              <v:path arrowok="t"/>
            </v:shape>
            <v:shape id="_x0000_s1353" style="position:absolute;left:2274;top:2544;width:581;height:161" coordsize="581,161" path="m,80r,l5,80r,-4l9,71r9,-4l27,58,37,53,55,45,69,36,92,31r22,-9l142,18r32,-5l211,4r41,l297,r46,l384,r37,l453,4r27,9l503,18r19,9l535,36r14,4l558,49r9,9l572,62r5,9l577,71r4,5l581,76r,4l577,80r-5,5l567,89r-4,9l554,103r-14,9l526,121r-14,4l494,134r-23,9l448,148r-27,4l394,156r-37,5l320,161r-36,l247,156r-32,-4l183,148r-27,-5l128,134r-23,-4l82,121,64,112,46,107,32,98,23,94,14,89,5,85,,85,,80xe" fillcolor="#bff9ff" stroked="f">
              <v:path arrowok="t"/>
            </v:shape>
            <v:shape id="_x0000_s1354" style="position:absolute;left:2736;top:1926;width:211;height:627" coordsize="211,627" path="m,618r,-5l5,595,9,568r9,-31l23,497r9,-45l37,403r4,-54l41,295r5,-53l46,192r9,-44l64,107,78,71,92,45,119,27r14,-9l142,13r9,-4l165,9r4,-5l179,4r4,l192,4,197,r4,l201,4r5,l206,4r,l211,4r,l206,4r,l201,4r-9,l188,4r-9,l169,9r-9,l151,13r-9,5l128,22r-9,9l115,36,105,49r-9,9l92,71r-9,32l78,143r-9,49l64,242r-4,58l55,354r-5,53l46,452r-5,45l37,528r-5,32l28,582r-5,18l18,613r,9l18,627,,618xe" fillcolor="black" stroked="f">
              <v:path arrowok="t"/>
            </v:shape>
            <v:shape id="_x0000_s1355" style="position:absolute;left:2786;top:1948;width:206;height:623" coordsize="206,623" path="m,614r,-5l5,591r5,-27l19,533r4,-40l33,448r4,-49l42,345r,-54l46,242r5,-49l55,143,65,103,78,67,97,40,119,23r14,-5l142,14,156,9r9,-4l170,5,179,r5,l188,r5,l197,r5,l202,r4,l206,r,l206,r,l202,r-5,l193,r-9,5l179,5r-9,l161,9r-10,l142,14r-9,9l119,27r-4,9l106,45r-5,9l92,67,83,99r-5,40l74,188r-5,54l65,296r-5,53l55,403r-4,45l42,493r-5,36l33,555r-5,27l23,600r,9l19,618r,5l,614xe" fillcolor="black" stroked="f">
              <v:path arrowok="t"/>
            </v:shape>
            <v:shape id="_x0000_s1356" style="position:absolute;left:2933;top:1926;width:133;height:148" coordsize="133,148" path="m,l96,22r,5l105,31r5,9l119,53r9,14l133,80r,14l128,107r-9,9l110,130r-9,4l91,143r-13,5l73,148r-9,-5l64,139r,-9l64,125r5,-9l69,112r4,-9l73,98,69,89,59,76,55,67,46,58,37,53,32,49,27,45,23,40r-5,l18,40r5,l27,40r5,5l41,45r9,4l59,53r10,5l73,62r5,14l82,85r,9l82,94r,4l82,98r,9l82,112r,4l82,121r5,l91,121r10,-5l105,107r,-9l110,94r,-9l105,76r,-5l101,62r-5,l96,62r-5,l87,67r-5,4l82,71r-4,5l78,76,69,31,,xe" fillcolor="black" stroked="f">
              <v:path arrowok="t"/>
            </v:shape>
            <v:shape id="_x0000_s1357" style="position:absolute;left:2283;top:2535;width:581;height:327" coordsize="581,327" path="m202,4r,l206,4r5,l215,4r9,l234,r13,l261,r14,l293,r18,l330,r18,l371,r23,l417,r22,l458,4r18,5l494,13r14,5l522,27r14,4l545,40r9,5l563,54r5,4l572,67r5,4l581,71r,5l581,76r,4l581,85r,13l581,116r-4,18l572,157r-9,17l554,201r-14,23l522,246r-23,22l467,286r-32,14l394,313r-46,9l293,327r-55,l192,318r-41,-9l119,291,92,277,64,255,46,233,32,210,18,188,9,170,5,148,,130,,116,,103,,94r,l,94r,9l5,116r4,14l14,148r9,17l37,188r14,18l69,228r18,23l110,268r27,14l169,295r37,9l247,309r46,-5l339,300r36,-9l412,282r27,-14l467,251r18,-14l503,219r14,-18l531,188r5,-18l545,157r4,-14l549,130r5,-9l554,116r,l554,116r,l554,121r,4l554,130r,4l549,143r-9,5l526,152r-13,5l494,165r-23,5l439,170r-32,4l366,179r-50,l266,179r-42,-5l183,170r-32,-5l124,161,96,152,78,143,60,139,46,130r-9,-9l28,116r-5,-9l18,103,14,98r,l14,98r,l14,98r4,5l18,107r10,5l32,116r14,9l60,130r13,4l96,143r23,5l147,152r32,5l220,161r46,l311,161r51,l403,157r36,-5l471,148r23,-5l513,134r13,-4l536,121r9,-9l549,107r,-9l549,94r,-5l549,85r,l549,80r,l549,80r,-4l549,76r,-5l549,67r-4,-5l540,58r-4,-4l531,45r-9,-5l508,36,494,31,481,27,458,22,435,18,412,13r-23,l366,9r-23,l325,9r-23,l288,4r-18,l256,4r-13,l229,4r-9,l211,4r-5,l202,4r,xe" fillcolor="black" stroked="f">
              <v:path arrowok="t"/>
            </v:shape>
            <v:shape id="_x0000_s1358" style="position:absolute;left:2292;top:2544;width:188;height:62" coordsize="188,62" path="m,62l,58r5,l9,53r5,-8l23,40r9,-9l46,27,60,18r9,l78,13r14,l101,13r9,-4l119,9,133,4r9,l151,4r9,l170,r4,l179,r4,l188,r,l188,r-5,l179,r-9,4l160,4r-9,l142,9r-14,l119,13r-13,5l96,18r-9,4l74,27r-10,l55,31r-4,5l42,40,32,45r-9,4l14,53,9,58r-4,l,62r,xe" fillcolor="black" stroked="f">
              <v:path arrowok="t"/>
            </v:shape>
            <v:shape id="_x0000_s1359" style="position:absolute;left:2690;top:2718;width:78;height:81" coordsize="78,81" path="m42,5l28,45,,81r5,l10,77r9,-5l32,63,42,54r9,-9l60,36r4,-9l74,14,78,5,78,r,l42,5xe" fillcolor="black" stroked="f">
              <v:path arrowok="t"/>
            </v:shape>
            <v:shape id="_x0000_s1360" style="position:absolute;left:2649;top:2723;width:60;height:89" coordsize="60,89" path="m32,9r,4l28,22r,18l19,58r-5,5l9,72r,4l5,80,,85r,l,89r,l,89,5,85,9,80,19,76r4,-4l32,63r5,-9l41,40,51,22,55,9r,-5l60,,32,9xe" fillcolor="black" stroked="f">
              <v:path arrowok="t"/>
            </v:shape>
            <v:shape id="_x0000_s1361" style="position:absolute;left:2329;top:2687;width:87;height:116" coordsize="87,116" path="m,l,5,,9r5,9l9,31r5,14l23,58r9,14l41,81r9,9l64,99r5,4l78,108r4,4l87,112r,4l87,116r,-4l82,108,73,94,64,85,50,72,41,58,37,49,32,40,27,27r,-5l27,18r,-5l,xe" stroked="f">
              <v:path arrowok="t"/>
            </v:shape>
            <v:shape id="_x0000_s1362" style="position:absolute;left:2700;top:2566;width:64;height:94" coordsize="64,94" path="m4,l64,14,50,94,,81,4,xe" fillcolor="black" stroked="f">
              <v:path arrowok="t"/>
            </v:shape>
            <v:shape id="_x0000_s1363" style="position:absolute;left:2768;top:2593;width:32;height:72" coordsize="32,72" path="m18,l,67r9,5l32,13,18,xe" fillcolor="black" stroked="f">
              <v:path arrowok="t"/>
            </v:shape>
            <v:shape id="_x0000_s1364" style="position:absolute;left:2265;top:2606;width:41;height:300" coordsize="41,300" path="m23,l18,,14,,9,r,9l9,14,4,18r,9l,36,,50,,68,,86r4,22l9,130r5,18l14,162r4,18l18,189r5,8l23,206r,5l18,220r,13l14,251r,18l14,283r,13l18,300r9,l32,292r4,-14l41,265,36,251r,-18l32,220r,-18l32,184r,-27l32,139r,-18l32,108r4,-9l36,94,32,86r,-5l27,77r,-5l23,63r,-4l23,45,27,32r,-5l27,23,23,xe" fillcolor="#c90000" stroked="f">
              <v:path arrowok="t"/>
            </v:shape>
            <v:shape id="_x0000_s1365" style="position:absolute;left:2384;top:2647;width:384;height:53" coordsize="384,53" path="m384,31r,l384,31r-4,l380,27r-5,l370,22r-9,-4l352,18r-9,-5l329,9r-18,l293,4r-19,l247,4,219,,187,,155,4r-27,l105,4,82,4,64,9,50,9,36,13r-9,l18,18r-4,l9,22r-5,l,22r,5l,27r,l,27r,l4,31r5,l14,36r4,l27,40r9,5l50,45r14,4l78,49r18,4l114,53r23,l160,53r27,l215,53r23,-4l261,49r23,l302,45r14,l329,40r14,l352,40r9,-4l370,36r5,l380,36r4,l384,31r,xe" fillcolor="#c90000" stroked="f">
              <v:path arrowok="t"/>
            </v:shape>
            <v:rect id="_x0000_s1366" style="position:absolute;left:3075;top:2718;width:67;height:276;mso-wrap-style:none;v-text-anchor:top" filled="f" stroked="f">
              <v:textbox style="mso-next-textbox:#_x0000_s1366;mso-fit-shape-to-text:t" inset="0,0,0,0">
                <w:txbxContent>
                  <w:p w:rsidR="00D96295" w:rsidRDefault="00D96295" w:rsidP="00D96295">
                    <w:r>
                      <w:rPr>
                        <w:rFonts w:ascii="Arial" w:hAnsi="Arial" w:cs="Arial"/>
                        <w:color w:val="000000"/>
                      </w:rPr>
                      <w:t xml:space="preserve"> </w:t>
                    </w:r>
                  </w:p>
                </w:txbxContent>
              </v:textbox>
            </v:rect>
            <v:rect id="_x0000_s1367" style="position:absolute;left:1272;top:2924;width:1842;height:276;mso-wrap-style:none;v-text-anchor:top" filled="f" stroked="f">
              <v:textbox style="mso-next-textbox:#_x0000_s1367;mso-fit-shape-to-text:t" inset="0,0,0,0">
                <w:txbxContent>
                  <w:p w:rsidR="00D96295" w:rsidRDefault="00D96295" w:rsidP="00D96295">
                    <w:r>
                      <w:rPr>
                        <w:rFonts w:ascii="Arial" w:hAnsi="Arial" w:cs="Arial"/>
                        <w:color w:val="000000"/>
                      </w:rPr>
                      <w:t>Forks and Ladles</w:t>
                    </w:r>
                  </w:p>
                </w:txbxContent>
              </v:textbox>
            </v:rect>
            <v:rect id="_x0000_s1368" style="position:absolute;left:3029;top:2924;width:67;height:276;mso-wrap-style:none;v-text-anchor:top" filled="f" stroked="f">
              <v:textbox style="mso-next-textbox:#_x0000_s1368;mso-fit-shape-to-text:t" inset="0,0,0,0">
                <w:txbxContent>
                  <w:p w:rsidR="00D96295" w:rsidRDefault="00D96295" w:rsidP="00D96295">
                    <w:r>
                      <w:rPr>
                        <w:rFonts w:ascii="Arial" w:hAnsi="Arial" w:cs="Arial"/>
                        <w:color w:val="000000"/>
                      </w:rPr>
                      <w:t xml:space="preserve"> </w:t>
                    </w:r>
                  </w:p>
                </w:txbxContent>
              </v:textbox>
            </v:rect>
            <v:rect id="_x0000_s1369" style="position:absolute;left:5619;top:3023;width:67;height:276;mso-wrap-style:none;v-text-anchor:top" filled="f" stroked="f">
              <v:textbox style="mso-next-textbox:#_x0000_s1369;mso-fit-shape-to-text:t" inset="0,0,0,0">
                <w:txbxContent>
                  <w:p w:rsidR="00D96295" w:rsidRDefault="00D96295" w:rsidP="00D96295">
                    <w:r>
                      <w:rPr>
                        <w:rFonts w:ascii="Arial" w:hAnsi="Arial" w:cs="Arial"/>
                        <w:color w:val="000000"/>
                      </w:rPr>
                      <w:t xml:space="preserve"> </w:t>
                    </w:r>
                  </w:p>
                </w:txbxContent>
              </v:textbox>
            </v:rect>
            <v:shape id="_x0000_s1370" type="#_x0000_t75" style="position:absolute;left:6529;top:1993;width:778;height:860">
              <v:imagedata r:id="rId12" o:title=""/>
            </v:shape>
            <v:rect id="_x0000_s1371" style="position:absolute;left:7307;top:2647;width:67;height:276;mso-wrap-style:none;v-text-anchor:top" filled="f" stroked="f">
              <v:textbox style="mso-next-textbox:#_x0000_s1371;mso-fit-shape-to-text:t" inset="0,0,0,0">
                <w:txbxContent>
                  <w:p w:rsidR="00D96295" w:rsidRDefault="00D96295" w:rsidP="00D96295">
                    <w:r>
                      <w:rPr>
                        <w:rFonts w:ascii="Arial" w:hAnsi="Arial" w:cs="Arial"/>
                        <w:color w:val="000000"/>
                      </w:rPr>
                      <w:t xml:space="preserve"> </w:t>
                    </w:r>
                  </w:p>
                </w:txbxContent>
              </v:textbox>
            </v:rect>
            <v:rect id="_x0000_s1372" style="position:absolute;left:5976;top:2853;width:668;height:276;mso-wrap-style:none;v-text-anchor:top" filled="f" stroked="f">
              <v:textbox style="mso-next-textbox:#_x0000_s1372;mso-fit-shape-to-text:t" inset="0,0,0,0">
                <w:txbxContent>
                  <w:p w:rsidR="00D96295" w:rsidRDefault="00D96295" w:rsidP="00D96295">
                    <w:r>
                      <w:rPr>
                        <w:rFonts w:ascii="Arial" w:hAnsi="Arial" w:cs="Arial"/>
                        <w:color w:val="000000"/>
                      </w:rPr>
                      <w:t xml:space="preserve">Single </w:t>
                    </w:r>
                  </w:p>
                </w:txbxContent>
              </v:textbox>
            </v:rect>
            <v:rect id="_x0000_s1373" style="position:absolute;left:6680;top:2853;width:174;height:276;mso-wrap-style:none;v-text-anchor:top" filled="f" stroked="f">
              <v:textbox style="mso-next-textbox:#_x0000_s1373;mso-fit-shape-to-text:t" inset="0,0,0,0">
                <w:txbxContent>
                  <w:p w:rsidR="00D96295" w:rsidRDefault="00D96295" w:rsidP="00D96295">
                    <w:r>
                      <w:rPr>
                        <w:rFonts w:ascii="Arial" w:hAnsi="Arial" w:cs="Arial"/>
                        <w:color w:val="000000"/>
                      </w:rPr>
                      <w:t>U</w:t>
                    </w:r>
                  </w:p>
                </w:txbxContent>
              </v:textbox>
            </v:rect>
            <v:rect id="_x0000_s1374" style="position:absolute;left:6845;top:2853;width:254;height:276;mso-wrap-style:none;v-text-anchor:top" filled="f" stroked="f">
              <v:textbox style="mso-next-textbox:#_x0000_s1374;mso-fit-shape-to-text:t" inset="0,0,0,0">
                <w:txbxContent>
                  <w:p w:rsidR="00D96295" w:rsidRDefault="00D96295" w:rsidP="00D96295">
                    <w:r>
                      <w:rPr>
                        <w:rFonts w:ascii="Arial" w:hAnsi="Arial" w:cs="Arial"/>
                        <w:color w:val="000000"/>
                      </w:rPr>
                      <w:t xml:space="preserve">se </w:t>
                    </w:r>
                  </w:p>
                </w:txbxContent>
              </v:textbox>
            </v:rect>
            <v:rect id="_x0000_s1375" style="position:absolute;left:7152;top:2853;width:187;height:276;mso-wrap-style:none;v-text-anchor:top" filled="f" stroked="f">
              <v:textbox style="mso-next-textbox:#_x0000_s1375;mso-fit-shape-to-text:t" inset="0,0,0,0">
                <w:txbxContent>
                  <w:p w:rsidR="00D96295" w:rsidRDefault="00D96295" w:rsidP="00D96295">
                    <w:r>
                      <w:rPr>
                        <w:rFonts w:ascii="Arial" w:hAnsi="Arial" w:cs="Arial"/>
                        <w:color w:val="000000"/>
                      </w:rPr>
                      <w:t>G</w:t>
                    </w:r>
                  </w:p>
                </w:txbxContent>
              </v:textbox>
            </v:rect>
            <v:rect id="_x0000_s1376" style="position:absolute;left:7325;top:2853;width:561;height:276;mso-wrap-style:none;v-text-anchor:top" filled="f" stroked="f">
              <v:textbox style="mso-next-textbox:#_x0000_s1376;mso-fit-shape-to-text:t" inset="0,0,0,0">
                <w:txbxContent>
                  <w:p w:rsidR="00D96295" w:rsidRDefault="00D96295" w:rsidP="00D96295">
                    <w:r>
                      <w:rPr>
                        <w:rFonts w:ascii="Arial" w:hAnsi="Arial" w:cs="Arial"/>
                        <w:color w:val="000000"/>
                      </w:rPr>
                      <w:t>loves</w:t>
                    </w:r>
                  </w:p>
                </w:txbxContent>
              </v:textbox>
            </v:rect>
            <v:rect id="_x0000_s1377" style="position:absolute;left:7861;top:2853;width:67;height:276;mso-wrap-style:none;v-text-anchor:top" filled="f" stroked="f">
              <v:textbox style="mso-next-textbox:#_x0000_s1377;mso-fit-shape-to-text:t" inset="0,0,0,0">
                <w:txbxContent>
                  <w:p w:rsidR="00D96295" w:rsidRDefault="00D96295" w:rsidP="00D96295">
                    <w:r>
                      <w:rPr>
                        <w:rFonts w:ascii="Arial" w:hAnsi="Arial" w:cs="Arial"/>
                        <w:color w:val="000000"/>
                      </w:rPr>
                      <w:t xml:space="preserve"> </w:t>
                    </w:r>
                  </w:p>
                </w:txbxContent>
              </v:textbox>
            </v:rect>
            <v:rect id="_x0000_s1378" style="position:absolute;left:1057;top:1742;width:14;height:134" fillcolor="#339" stroked="f"/>
            <v:rect id="_x0000_s1379" style="position:absolute;left:1029;top:1742;width:14;height:134" fillcolor="#339" stroked="f"/>
            <v:rect id="_x0000_s1380" style="position:absolute;left:8195;top:1742;width:14;height:134" fillcolor="#339" stroked="f"/>
            <v:rect id="_x0000_s1381" style="position:absolute;left:8167;top:1742;width:14;height:134" fillcolor="#339" stroked="f"/>
            <v:rect id="_x0000_s1382" style="position:absolute;left:1057;top:1876;width:14;height:1487" fillcolor="#339" stroked="f"/>
            <v:rect id="_x0000_s1383" style="position:absolute;left:1029;top:1876;width:14;height:1487" fillcolor="#339" stroked="f"/>
            <v:rect id="_x0000_s1384" style="position:absolute;left:8195;top:1876;width:14;height:1487" fillcolor="#339" stroked="f"/>
            <v:rect id="_x0000_s1385" style="position:absolute;left:8167;top:1876;width:14;height:1487" fillcolor="#339" stroked="f"/>
            <v:shape id="_x0000_s1386" type="#_x0000_t75" style="position:absolute;left:1794;top:3498;width:709;height:985">
              <v:imagedata r:id="rId13" o:title=""/>
            </v:shape>
            <v:rect id="_x0000_s1387" style="position:absolute;left:2503;top:4281;width:61;height:276;mso-wrap-style:none;v-text-anchor:top" filled="f" stroked="f">
              <v:textbox style="mso-next-textbox:#_x0000_s1387;mso-fit-shape-to-text:t" inset="0,0,0,0">
                <w:txbxContent>
                  <w:p w:rsidR="00D96295" w:rsidRDefault="00D96295" w:rsidP="00D96295">
                    <w:r>
                      <w:rPr>
                        <w:color w:val="000000"/>
                      </w:rPr>
                      <w:t xml:space="preserve"> </w:t>
                    </w:r>
                  </w:p>
                </w:txbxContent>
              </v:textbox>
            </v:rect>
            <v:rect id="_x0000_s1388" style="position:absolute;left:1560;top:4483;width:67;height:276;mso-wrap-style:none;v-text-anchor:top" filled="f" stroked="f">
              <v:textbox style="mso-next-textbox:#_x0000_s1388;mso-fit-shape-to-text:t" inset="0,0,0,0">
                <w:txbxContent>
                  <w:p w:rsidR="00D96295" w:rsidRDefault="00D96295" w:rsidP="00D96295">
                    <w:r>
                      <w:rPr>
                        <w:rFonts w:ascii="Arial" w:hAnsi="Arial" w:cs="Arial"/>
                        <w:color w:val="000000"/>
                      </w:rPr>
                      <w:t xml:space="preserve"> </w:t>
                    </w:r>
                  </w:p>
                </w:txbxContent>
              </v:textbox>
            </v:rect>
            <v:rect id="_x0000_s1389" style="position:absolute;left:1624;top:4483;width:1161;height:276;mso-wrap-style:none;v-text-anchor:top" filled="f" stroked="f">
              <v:textbox style="mso-next-textbox:#_x0000_s1389;mso-fit-shape-to-text:t" inset="0,0,0,0">
                <w:txbxContent>
                  <w:p w:rsidR="00D96295" w:rsidRDefault="00D96295" w:rsidP="00D96295">
                    <w:r>
                      <w:rPr>
                        <w:rFonts w:ascii="Arial" w:hAnsi="Arial" w:cs="Arial"/>
                        <w:color w:val="000000"/>
                      </w:rPr>
                      <w:t>Toothpicks</w:t>
                    </w:r>
                  </w:p>
                </w:txbxContent>
              </v:textbox>
            </v:rect>
            <v:rect id="_x0000_s1390" style="position:absolute;left:2736;top:4483;width:67;height:276;mso-wrap-style:none;v-text-anchor:top" filled="f" stroked="f">
              <v:textbox style="mso-next-textbox:#_x0000_s1390;mso-fit-shape-to-text:t" inset="0,0,0,0">
                <w:txbxContent>
                  <w:p w:rsidR="00D96295" w:rsidRDefault="00D96295" w:rsidP="00D96295">
                    <w:r>
                      <w:rPr>
                        <w:rFonts w:ascii="Arial" w:hAnsi="Arial" w:cs="Arial"/>
                        <w:color w:val="000000"/>
                      </w:rPr>
                      <w:t xml:space="preserve"> </w:t>
                    </w:r>
                  </w:p>
                </w:txbxContent>
              </v:textbox>
            </v:rect>
            <v:shape id="_x0000_s1391" type="#_x0000_t75" style="position:absolute;left:3482;top:3690;width:1931;height:600">
              <v:imagedata r:id="rId14" o:title=""/>
            </v:shape>
            <v:rect id="_x0000_s1392" style="position:absolute;left:5413;top:4084;width:67;height:276;mso-wrap-style:none;v-text-anchor:top" filled="f" stroked="f">
              <v:textbox style="mso-next-textbox:#_x0000_s1392;mso-fit-shape-to-text:t" inset="0,0,0,0">
                <w:txbxContent>
                  <w:p w:rsidR="00D96295" w:rsidRDefault="00D96295" w:rsidP="00D96295">
                    <w:r>
                      <w:rPr>
                        <w:rFonts w:ascii="Arial" w:hAnsi="Arial" w:cs="Arial"/>
                        <w:color w:val="000000"/>
                      </w:rPr>
                      <w:t xml:space="preserve"> </w:t>
                    </w:r>
                  </w:p>
                </w:txbxContent>
              </v:textbox>
            </v:rect>
            <v:rect id="_x0000_s1393" style="position:absolute;left:4127;top:4290;width:668;height:276;mso-wrap-style:none;v-text-anchor:top" filled="f" stroked="f">
              <v:textbox style="mso-next-textbox:#_x0000_s1393;mso-fit-shape-to-text:t" inset="0,0,0,0">
                <w:txbxContent>
                  <w:p w:rsidR="00D96295" w:rsidRDefault="00D96295" w:rsidP="00D96295">
                    <w:r>
                      <w:rPr>
                        <w:rFonts w:ascii="Arial" w:hAnsi="Arial" w:cs="Arial"/>
                        <w:color w:val="000000"/>
                      </w:rPr>
                      <w:t>Tongs</w:t>
                    </w:r>
                  </w:p>
                </w:txbxContent>
              </v:textbox>
            </v:rect>
            <v:rect id="_x0000_s1394" style="position:absolute;left:4768;top:4290;width:67;height:276;mso-wrap-style:none;v-text-anchor:top" filled="f" stroked="f">
              <v:textbox style="mso-next-textbox:#_x0000_s1394;mso-fit-shape-to-text:t" inset="0,0,0,0">
                <w:txbxContent>
                  <w:p w:rsidR="00D96295" w:rsidRDefault="00D96295" w:rsidP="00D96295">
                    <w:r>
                      <w:rPr>
                        <w:rFonts w:ascii="Arial" w:hAnsi="Arial" w:cs="Arial"/>
                        <w:color w:val="000000"/>
                      </w:rPr>
                      <w:t xml:space="preserve"> </w:t>
                    </w:r>
                  </w:p>
                </w:txbxContent>
              </v:textbox>
            </v:rect>
            <v:shape id="_x0000_s1395" type="#_x0000_t75" style="position:absolute;left:5816;top:3726;width:970;height:533">
              <v:imagedata r:id="rId15" o:title=""/>
            </v:shape>
            <v:shape id="_x0000_s1396" type="#_x0000_t75" style="position:absolute;left:6786;top:3892;width:1239;height:367">
              <v:imagedata r:id="rId16" o:title=""/>
            </v:shape>
            <v:rect id="_x0000_s1397" style="position:absolute;left:8025;top:4053;width:67;height:276;mso-wrap-style:none;v-text-anchor:top" filled="f" stroked="f">
              <v:textbox style="mso-next-textbox:#_x0000_s1397;mso-fit-shape-to-text:t" inset="0,0,0,0">
                <w:txbxContent>
                  <w:p w:rsidR="00D96295" w:rsidRDefault="00D96295" w:rsidP="00D96295">
                    <w:r>
                      <w:rPr>
                        <w:rFonts w:ascii="Arial" w:hAnsi="Arial" w:cs="Arial"/>
                        <w:color w:val="000000"/>
                      </w:rPr>
                      <w:t xml:space="preserve"> </w:t>
                    </w:r>
                  </w:p>
                </w:txbxContent>
              </v:textbox>
            </v:rect>
            <v:rect id="_x0000_s1398" style="position:absolute;left:6470;top:4259;width:934;height:276;mso-wrap-style:none;v-text-anchor:top" filled="f" stroked="f">
              <v:textbox style="mso-next-textbox:#_x0000_s1398;mso-fit-shape-to-text:t" inset="0,0,0,0">
                <w:txbxContent>
                  <w:p w:rsidR="00D96295" w:rsidRDefault="00D96295" w:rsidP="00D96295">
                    <w:r>
                      <w:rPr>
                        <w:rFonts w:ascii="Arial" w:hAnsi="Arial" w:cs="Arial"/>
                        <w:color w:val="000000"/>
                      </w:rPr>
                      <w:t>Spatulas</w:t>
                    </w:r>
                  </w:p>
                </w:txbxContent>
              </v:textbox>
            </v:rect>
            <v:rect id="_x0000_s1399" style="position:absolute;left:7367;top:4259;width:67;height:276;mso-wrap-style:none;v-text-anchor:top" filled="f" stroked="f">
              <v:textbox style="mso-next-textbox:#_x0000_s1399;mso-fit-shape-to-text:t" inset="0,0,0,0">
                <w:txbxContent>
                  <w:p w:rsidR="00D96295" w:rsidRDefault="00D96295" w:rsidP="00D96295">
                    <w:r>
                      <w:rPr>
                        <w:rFonts w:ascii="Arial" w:hAnsi="Arial" w:cs="Arial"/>
                        <w:color w:val="000000"/>
                      </w:rPr>
                      <w:t xml:space="preserve"> </w:t>
                    </w:r>
                  </w:p>
                </w:txbxContent>
              </v:textbox>
            </v:rect>
            <v:rect id="_x0000_s1400" style="position:absolute;left:1057;top:3363;width:14;height:135" fillcolor="#339" stroked="f"/>
            <v:rect id="_x0000_s1401" style="position:absolute;left:1029;top:3363;width:14;height:135" fillcolor="#339" stroked="f"/>
            <v:rect id="_x0000_s1402" style="position:absolute;left:8195;top:3363;width:14;height:135" fillcolor="#339" stroked="f"/>
            <v:rect id="_x0000_s1403" style="position:absolute;left:8167;top:3363;width:14;height:135" fillcolor="#339" stroked="f"/>
            <v:rect id="_x0000_s1404" style="position:absolute;left:1057;top:3498;width:14;height:1379" fillcolor="#339" stroked="f"/>
            <v:rect id="_x0000_s1405" style="position:absolute;left:1029;top:3498;width:14;height:1379" fillcolor="#339" stroked="f"/>
            <v:rect id="_x0000_s1406" style="position:absolute;left:1029;top:4877;width:14;height:40" fillcolor="#339" stroked="f"/>
            <v:rect id="_x0000_s1407" style="position:absolute;left:1029;top:4904;width:42;height:13" fillcolor="#339" stroked="f"/>
            <v:rect id="_x0000_s1408" style="position:absolute;left:1057;top:4877;width:14;height:13" fillcolor="#339" stroked="f"/>
            <v:rect id="_x0000_s1409" style="position:absolute;left:1057;top:4877;width:14;height:13" fillcolor="#339" stroked="f"/>
            <v:rect id="_x0000_s1410" style="position:absolute;left:1071;top:4904;width:2178;height:13" fillcolor="#339" stroked="f"/>
            <v:rect id="_x0000_s1411" style="position:absolute;left:1071;top:4877;width:2178;height:13" fillcolor="#339" stroked="f"/>
            <v:rect id="_x0000_s1412" style="position:absolute;left:3235;top:4877;width:41;height:13" fillcolor="#339" stroked="f"/>
            <v:rect id="_x0000_s1413" style="position:absolute;left:3235;top:4904;width:41;height:13" fillcolor="#339" stroked="f"/>
            <v:rect id="_x0000_s1414" style="position:absolute;left:3276;top:4904;width:2375;height:13" fillcolor="#339" stroked="f"/>
            <v:rect id="_x0000_s1415" style="position:absolute;left:3276;top:4877;width:2375;height:13" fillcolor="#339" stroked="f"/>
            <v:rect id="_x0000_s1416" style="position:absolute;left:5637;top:4877;width:41;height:13" fillcolor="#339" stroked="f"/>
            <v:rect id="_x0000_s1417" style="position:absolute;left:5637;top:4904;width:41;height:13" fillcolor="#339" stroked="f"/>
            <v:rect id="_x0000_s1418" style="position:absolute;left:5678;top:4904;width:2489;height:13" fillcolor="#339" stroked="f"/>
            <v:rect id="_x0000_s1419" style="position:absolute;left:5678;top:4877;width:2489;height:13" fillcolor="#339" stroked="f"/>
            <v:rect id="_x0000_s1420" style="position:absolute;left:8195;top:3498;width:14;height:1379" fillcolor="#339" stroked="f"/>
            <v:rect id="_x0000_s1421" style="position:absolute;left:8167;top:3498;width:14;height:1379" fillcolor="#339" stroked="f"/>
            <v:rect id="_x0000_s1422" style="position:absolute;left:8195;top:4877;width:14;height:40" fillcolor="#339" stroked="f"/>
            <v:rect id="_x0000_s1423" style="position:absolute;left:8167;top:4904;width:42;height:13" fillcolor="#339" stroked="f"/>
            <v:rect id="_x0000_s1424" style="position:absolute;left:8167;top:4877;width:14;height:13" fillcolor="#339" stroked="f"/>
            <v:rect id="_x0000_s1425" style="position:absolute;left:8167;top:4877;width:14;height:13" fillcolor="#339" stroked="f"/>
            <v:rect id="_x0000_s1426" style="position:absolute;left:160;top:4917;width:61;height:276;mso-wrap-style:none;v-text-anchor:top" filled="f" stroked="f">
              <v:textbox style="mso-next-textbox:#_x0000_s1426;mso-fit-shape-to-text:t" inset="0,0,0,0">
                <w:txbxContent>
                  <w:p w:rsidR="00D96295" w:rsidRDefault="00D96295" w:rsidP="00D96295">
                    <w:r>
                      <w:rPr>
                        <w:color w:val="000000"/>
                      </w:rPr>
                      <w:t xml:space="preserve"> </w:t>
                    </w:r>
                  </w:p>
                </w:txbxContent>
              </v:textbox>
            </v:rect>
            <v:shape id="_x0000_s1427" style="position:absolute;left:3404;top:1876;width:2137;height:1250" coordsize="2137,1250" path="m1071,r-55,l961,,906,5,851,9r-50,9l750,27r-50,9l654,50r-50,9l558,72,517,90r-46,13l430,121r-41,18l352,162r-36,18l279,202r-37,22l215,251r-32,23l156,300r-28,27l105,354,87,381,64,408,50,439,37,466,23,498r-9,31l5,560r,32l,623r5,31l5,686r9,31l23,748r14,32l50,811r14,27l87,865r18,31l128,923r28,27l183,972r32,27l242,1021r37,23l316,1066r36,23l389,1107r41,17l471,1142r46,18l558,1174r46,13l654,1201r46,9l750,1219r51,8l851,1236r55,5l961,1245r55,5l1071,1250r55,l1176,1245r55,-4l1286,1236r50,-9l1386,1219r51,-9l1482,1201r51,-14l1579,1174r45,-14l1665,1142r42,-18l1748,1107r36,-18l1826,1066r32,-22l1894,1021r32,-22l1954,972r27,-22l2009,923r22,-27l2054,865r19,-27l2086,811r19,-31l2114,748r9,-31l2132,686r5,-32l2137,623r,-31l2132,560r-9,-31l2114,498r-9,-32l2086,439r-13,-31l2054,381r-23,-27l2009,327r-28,-27l1954,274r-28,-23l1894,224r-36,-22l1826,180r-42,-18l1748,139r-41,-18l1665,103,1624,90,1579,72,1533,59r-51,-9l1437,36r-51,-9l1336,18,1286,9,1231,5,1176,r-50,l1071,xe" fillcolor="#339" stroked="f">
              <v:path arrowok="t"/>
            </v:shape>
            <v:shape id="_x0000_s1428" style="position:absolute;left:3404;top:1879;width:2137;height:1250" coordsize="2137,1250" path="m1071,r-55,l961,,906,5,851,9r-50,9l750,27r-50,9l654,50r-50,9l558,72,517,90r-46,13l430,121r-41,18l352,162r-36,18l279,202r-37,22l215,251r-32,23l156,300r-28,27l105,354,87,381,64,408,50,439,37,466,23,498r-9,31l5,560r,32l,623r5,31l5,686r9,31l23,748r14,32l50,811r14,27l87,865r18,31l128,923r28,27l183,972r32,27l242,1021r37,23l316,1066r36,23l389,1107r41,17l471,1142r46,18l558,1174r46,13l654,1201r46,9l750,1219r51,8l851,1236r55,5l961,1245r55,5l1071,1250r55,l1176,1245r55,-4l1286,1236r50,-9l1386,1219r51,-9l1482,1201r51,-14l1579,1174r45,-14l1665,1142r42,-18l1748,1107r36,-18l1826,1066r32,-22l1894,1021r32,-22l1954,972r27,-22l2009,923r22,-27l2054,865r19,-27l2086,811r19,-31l2114,748r9,-31l2132,686r5,-32l2137,623r,-31l2132,560r-9,-31l2114,498r-9,-32l2086,439r-13,-31l2054,381r-23,-27l2009,327r-28,-27l1954,274r-28,-23l1894,224r-36,-22l1826,180r-42,-18l1748,139r-41,-18l1665,103,1624,90,1579,72,1533,59r-51,-9l1437,36r-51,-9l1336,18,1286,9,1231,5,1176,r-50,l1071,e" filled="f" strokeweight="39e-5mm">
              <v:path arrowok="t"/>
            </v:shape>
            <v:rect id="_x0000_s1439" style="position:absolute;left:4992;top:2637;width:109;height:276;mso-wrap-style:none;v-text-anchor:top" filled="f" stroked="f">
              <v:textbox style="mso-next-textbox:#_x0000_s1439;mso-fit-shape-to-text:t" inset="0,0,0,0">
                <w:txbxContent>
                  <w:p w:rsidR="00D96295" w:rsidRPr="00D96295" w:rsidRDefault="00D96295" w:rsidP="00D96295"/>
                </w:txbxContent>
              </v:textbox>
            </v:rect>
            <v:rect id="_x0000_s1445" style="position:absolute;left:3569;top:2124;width:1813;height:782;v-text-anchor:top" filled="f" stroked="f">
              <v:textbox style="mso-next-textbox:#_x0000_s1445" inset="0,0,0,0">
                <w:txbxContent>
                  <w:p w:rsidR="00D96295" w:rsidRDefault="00D96295" w:rsidP="00D96295">
                    <w:pPr>
                      <w:jc w:val="center"/>
                    </w:pPr>
                    <w:r>
                      <w:rPr>
                        <w:rFonts w:ascii="Arial" w:hAnsi="Arial" w:cs="Arial"/>
                        <w:b/>
                        <w:bCs/>
                        <w:color w:val="FFFFFF"/>
                      </w:rPr>
                      <w:t>Utensils to Prepare Ready To Eat Foods</w:t>
                    </w:r>
                  </w:p>
                </w:txbxContent>
              </v:textbox>
            </v:rect>
            <w10:wrap type="none"/>
            <w10:anchorlock/>
          </v:group>
        </w:pict>
      </w:r>
    </w:p>
    <w:p w:rsidR="00093B6F" w:rsidRDefault="00450C9E" w:rsidP="00135942">
      <w:pPr>
        <w:pStyle w:val="BodyText"/>
        <w:ind w:hanging="360"/>
        <w:jc w:val="center"/>
        <w:outlineLvl w:val="1"/>
        <w:rPr>
          <w:rFonts w:ascii="Arial" w:hAnsi="Arial" w:cs="Arial"/>
          <w:b/>
          <w:bCs/>
          <w:noProof/>
          <w:sz w:val="24"/>
          <w:szCs w:val="24"/>
        </w:rPr>
      </w:pPr>
      <w:r>
        <w:rPr>
          <w:rFonts w:ascii="Arial" w:hAnsi="Arial" w:cs="Arial"/>
          <w:b/>
          <w:bCs/>
          <w:noProof/>
          <w:sz w:val="24"/>
          <w:szCs w:val="24"/>
        </w:rPr>
        <w:object w:dxaOrig="1539" w:dyaOrig="996">
          <v:shape id="_x0000_i1041" type="#_x0000_t75" style="width:76.9pt;height:50.05pt" o:ole="">
            <v:imagedata r:id="rId38" o:title=""/>
          </v:shape>
          <o:OLEObject Type="Embed" ProgID="PowerPoint.Show.8" ShapeID="_x0000_i1041" DrawAspect="Icon" ObjectID="_1324467713" r:id="rId39"/>
        </w:object>
      </w:r>
    </w:p>
    <w:sectPr w:rsidR="00093B6F" w:rsidSect="00D478AD">
      <w:headerReference w:type="even" r:id="rId40"/>
      <w:headerReference w:type="default" r:id="rId41"/>
      <w:footerReference w:type="default" r:id="rId42"/>
      <w:headerReference w:type="first" r:id="rId43"/>
      <w:type w:val="evenPage"/>
      <w:pgSz w:w="12240" w:h="15840" w:code="1"/>
      <w:pgMar w:top="1440" w:right="1440" w:bottom="1440" w:left="1440" w:header="720" w:footer="720" w:gutter="0"/>
      <w:pgNumType w:start="0" w:chapStyle="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987" w:rsidRDefault="00B45987">
      <w:r>
        <w:separator/>
      </w:r>
    </w:p>
  </w:endnote>
  <w:endnote w:type="continuationSeparator" w:id="0">
    <w:p w:rsidR="00B45987" w:rsidRDefault="00B459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Verdana">
    <w:panose1 w:val="020B0604030504040204"/>
    <w:charset w:val="00"/>
    <w:family w:val="swiss"/>
    <w:pitch w:val="variable"/>
    <w:sig w:usb0="20000287" w:usb1="00000000"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Geneva">
    <w:altName w:val="Arial"/>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87" w:rsidRDefault="00B45987" w:rsidP="00D478AD">
    <w:pPr>
      <w:pStyle w:val="Footer"/>
      <w:pBdr>
        <w:top w:val="thinThickSmallGap" w:sz="24" w:space="1" w:color="622423"/>
      </w:pBdr>
      <w:tabs>
        <w:tab w:val="clear" w:pos="4320"/>
        <w:tab w:val="clear" w:pos="8640"/>
        <w:tab w:val="right" w:pos="9360"/>
      </w:tabs>
      <w:rPr>
        <w:rFonts w:ascii="Cambria" w:hAnsi="Cambria" w:cs="Cambria"/>
      </w:rPr>
    </w:pPr>
    <w:r>
      <w:t xml:space="preserve">BARRIERS TO BARE </w:t>
    </w:r>
    <w:smartTag w:uri="urn:schemas-microsoft-com:office:smarttags" w:element="stockticker">
      <w:r>
        <w:t>HAND</w:t>
      </w:r>
    </w:smartTag>
    <w:r>
      <w:t xml:space="preserve"> CONTACT</w:t>
    </w:r>
    <w:r>
      <w:rPr>
        <w:rFonts w:ascii="Cambria" w:hAnsi="Cambria" w:cs="Cambria"/>
      </w:rPr>
      <w:tab/>
      <w:t xml:space="preserve">Page </w:t>
    </w:r>
    <w:fldSimple w:instr=" PAGE   \* MERGEFORMAT ">
      <w:r w:rsidR="00450C9E" w:rsidRPr="00450C9E">
        <w:rPr>
          <w:rFonts w:ascii="Cambria" w:hAnsi="Cambria" w:cs="Cambria"/>
          <w:noProof/>
        </w:rPr>
        <w:t>22</w:t>
      </w:r>
    </w:fldSimple>
    <w:r w:rsidR="00F557C4">
      <w:t xml:space="preserve"> of 22</w:t>
    </w:r>
  </w:p>
  <w:p w:rsidR="00B45987" w:rsidRDefault="00B45987" w:rsidP="00F5797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987" w:rsidRDefault="00B45987">
      <w:r>
        <w:separator/>
      </w:r>
    </w:p>
  </w:footnote>
  <w:footnote w:type="continuationSeparator" w:id="0">
    <w:p w:rsidR="00B45987" w:rsidRDefault="00B4598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87" w:rsidRDefault="00D01C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49" type="#_x0000_t136" style="position:absolute;margin-left:0;margin-top:0;width:471.3pt;height:188.5pt;rotation:315;z-index:-251658752;mso-position-horizontal:center;mso-position-horizontal-relative:margin;mso-position-vertical:center;mso-position-vertical-relative:margin" wrapcoords="20190 3959 19055 2324 18676 1807 18504 1893 17782 1807 17163 2237 16682 2926 16269 3873 16062 5249 15994 7057 15237 7057 15031 7229 15031 7917 16028 11015 15994 12908 13586 8089 12967 6884 12004 6798 11282 6971 10697 7401 10250 8261 9527 7315 8943 6626 8702 6884 8289 7229 7842 6971 7326 6798 4953 1893 4678 1463 4540 1807 3371 2668 3061 3098 3199 3700 3921 6024 3577 7143 3405 6971 2683 6712 1995 7057 1479 7659 1032 8520 654 9552 413 10929 310 12822 585 14716 688 14974 1101 16006 1238 16351 2098 17297 2167 17211 2924 17211 3474 16609 3646 17039 4368 17383 4471 17125 5056 16695 5950 17039 8530 16867 8461 16437 7601 13253 7601 11359 10525 16867 10628 17039 11454 17125 12038 16609 12520 15920 12864 16695 13620 17469 13758 17039 14274 16437 15306 17039 17610 16953 18195 16867 18126 16437 17025 13511 17025 11531 17266 12134 19880 17039 20671 17039 20740 16953 21256 16265 21703 15232 20293 9982 20327 8089 21050 8003 21531 7917 21428 7143 20293 4131 20190 3959" fillcolor="silver" stroked="f">
          <v:fill opacity=".5"/>
          <v:textpath style="font-family:&quot;Times New Roman&quot;;font-size:1pt" string="draft"/>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87" w:rsidRDefault="00D01C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50" type="#_x0000_t136" style="position:absolute;margin-left:0;margin-top:0;width:471.3pt;height:188.5pt;rotation:315;z-index:-251657728;mso-position-horizontal:center;mso-position-horizontal-relative:margin;mso-position-vertical:center;mso-position-vertical-relative:margin" wrapcoords="20190 3959 19055 2324 18676 1807 18504 1893 17782 1807 17163 2237 16682 2926 16269 3873 16062 5249 15994 7057 15237 7057 15031 7229 15031 7917 16028 11015 15994 12908 13586 8089 12967 6884 12004 6798 11282 6971 10697 7401 10250 8261 9527 7315 8943 6626 8702 6884 8289 7229 7842 6971 7326 6798 4953 1893 4678 1463 4540 1807 3371 2668 3061 3098 3199 3700 3921 6024 3577 7143 3405 6971 2683 6712 1995 7057 1479 7659 1032 8520 654 9552 413 10929 310 12822 585 14716 688 14974 1101 16006 1238 16351 2098 17297 2167 17211 2924 17211 3474 16609 3646 17039 4368 17383 4471 17125 5056 16695 5950 17039 8530 16867 8461 16437 7601 13253 7601 11359 10525 16867 10628 17039 11454 17125 12038 16609 12520 15920 12864 16695 13620 17469 13758 17039 14274 16437 15306 17039 17610 16953 18195 16867 18126 16437 17025 13511 17025 11531 17266 12134 19880 17039 20671 17039 20740 16953 21256 16265 21703 15232 20293 9982 20327 8089 21050 8003 21531 7917 21428 7143 20293 4131 20190 3959" fillcolor="silver" stroked="f">
          <v:fill opacity=".5"/>
          <v:textpath style="font-family:&quot;Times New Roman&quot;;font-size:1pt" string="draft"/>
          <w10:wrap anchorx="margin" anchory="margin"/>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5987" w:rsidRDefault="00D01CCD">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471.3pt;height:188.5pt;rotation:315;z-index:-251659776;mso-position-horizontal:center;mso-position-horizontal-relative:margin;mso-position-vertical:center;mso-position-vertical-relative:margin" wrapcoords="20190 3959 19055 2324 18676 1807 18504 1893 17782 1807 17163 2237 16682 2926 16269 3873 16062 5249 15994 7057 15237 7057 15031 7229 15031 7917 16028 11015 15994 12908 13586 8089 12967 6884 12004 6798 11282 6971 10697 7401 10250 8261 9527 7315 8943 6626 8702 6884 8289 7229 7842 6971 7326 6798 4953 1893 4678 1463 4540 1807 3371 2668 3061 3098 3199 3700 3921 6024 3577 7143 3405 6971 2683 6712 1995 7057 1479 7659 1032 8520 654 9552 413 10929 310 12822 585 14716 688 14974 1101 16006 1238 16351 2098 17297 2167 17211 2924 17211 3474 16609 3646 17039 4368 17383 4471 17125 5056 16695 5950 17039 8530 16867 8461 16437 7601 13253 7601 11359 10525 16867 10628 17039 11454 17125 12038 16609 12520 15920 12864 16695 13620 17469 13758 17039 14274 16437 15306 17039 17610 16953 18195 16867 18126 16437 17025 13511 17025 11531 17266 12134 19880 17039 20671 17039 20740 16953 21256 16265 21703 15232 20293 9982 20327 8089 21050 8003 21531 7917 21428 7143 20293 4131 20190 3959" fillcolor="silver" stroked="f">
          <v:fill opacity=".5"/>
          <v:textpath style="font-family:&quot;Times New Roman&quot;;font-size:1pt" string="draft"/>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C0F56"/>
    <w:multiLevelType w:val="hybridMultilevel"/>
    <w:tmpl w:val="A0FE99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864536"/>
    <w:multiLevelType w:val="hybridMultilevel"/>
    <w:tmpl w:val="AE568FFA"/>
    <w:lvl w:ilvl="0" w:tplc="04090001">
      <w:start w:val="1"/>
      <w:numFmt w:val="bullet"/>
      <w:lvlText w:val=""/>
      <w:lvlJc w:val="left"/>
      <w:pPr>
        <w:ind w:left="1080" w:hanging="360"/>
      </w:pPr>
      <w:rPr>
        <w:rFonts w:ascii="Symbol" w:hAnsi="Symbol" w:cs="Symbol" w:hint="default"/>
      </w:rPr>
    </w:lvl>
    <w:lvl w:ilvl="1" w:tplc="3932B9B0">
      <w:numFmt w:val="bullet"/>
      <w:lvlText w:val="·"/>
      <w:lvlJc w:val="left"/>
      <w:pPr>
        <w:ind w:left="1965" w:hanging="525"/>
      </w:pPr>
      <w:rPr>
        <w:rFonts w:ascii="Arial" w:eastAsia="Times New Roman" w:hAnsi="Arial"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2">
    <w:nsid w:val="09BC27CD"/>
    <w:multiLevelType w:val="hybridMultilevel"/>
    <w:tmpl w:val="24764066"/>
    <w:lvl w:ilvl="0" w:tplc="0409000F">
      <w:start w:val="1"/>
      <w:numFmt w:val="decimal"/>
      <w:lvlText w:val="%1."/>
      <w:lvlJc w:val="left"/>
      <w:pPr>
        <w:tabs>
          <w:tab w:val="num" w:pos="720"/>
        </w:tabs>
        <w:ind w:left="720" w:hanging="360"/>
      </w:pPr>
      <w:rPr>
        <w:rFonts w:hint="default"/>
      </w:rPr>
    </w:lvl>
    <w:lvl w:ilvl="1" w:tplc="D1DC5A6A" w:tentative="1">
      <w:start w:val="1"/>
      <w:numFmt w:val="bullet"/>
      <w:lvlText w:val="•"/>
      <w:lvlJc w:val="left"/>
      <w:pPr>
        <w:tabs>
          <w:tab w:val="num" w:pos="1440"/>
        </w:tabs>
        <w:ind w:left="1440" w:hanging="360"/>
      </w:pPr>
      <w:rPr>
        <w:rFonts w:ascii="Times New Roman" w:hAnsi="Times New Roman" w:cs="Times New Roman" w:hint="default"/>
      </w:rPr>
    </w:lvl>
    <w:lvl w:ilvl="2" w:tplc="1070D3DA" w:tentative="1">
      <w:start w:val="1"/>
      <w:numFmt w:val="bullet"/>
      <w:lvlText w:val="•"/>
      <w:lvlJc w:val="left"/>
      <w:pPr>
        <w:tabs>
          <w:tab w:val="num" w:pos="2160"/>
        </w:tabs>
        <w:ind w:left="2160" w:hanging="360"/>
      </w:pPr>
      <w:rPr>
        <w:rFonts w:ascii="Times New Roman" w:hAnsi="Times New Roman" w:cs="Times New Roman" w:hint="default"/>
      </w:rPr>
    </w:lvl>
    <w:lvl w:ilvl="3" w:tplc="CF78B688" w:tentative="1">
      <w:start w:val="1"/>
      <w:numFmt w:val="bullet"/>
      <w:lvlText w:val="•"/>
      <w:lvlJc w:val="left"/>
      <w:pPr>
        <w:tabs>
          <w:tab w:val="num" w:pos="2880"/>
        </w:tabs>
        <w:ind w:left="2880" w:hanging="360"/>
      </w:pPr>
      <w:rPr>
        <w:rFonts w:ascii="Times New Roman" w:hAnsi="Times New Roman" w:cs="Times New Roman" w:hint="default"/>
      </w:rPr>
    </w:lvl>
    <w:lvl w:ilvl="4" w:tplc="0854C3DE" w:tentative="1">
      <w:start w:val="1"/>
      <w:numFmt w:val="bullet"/>
      <w:lvlText w:val="•"/>
      <w:lvlJc w:val="left"/>
      <w:pPr>
        <w:tabs>
          <w:tab w:val="num" w:pos="3600"/>
        </w:tabs>
        <w:ind w:left="3600" w:hanging="360"/>
      </w:pPr>
      <w:rPr>
        <w:rFonts w:ascii="Times New Roman" w:hAnsi="Times New Roman" w:cs="Times New Roman" w:hint="default"/>
      </w:rPr>
    </w:lvl>
    <w:lvl w:ilvl="5" w:tplc="945E5AC4" w:tentative="1">
      <w:start w:val="1"/>
      <w:numFmt w:val="bullet"/>
      <w:lvlText w:val="•"/>
      <w:lvlJc w:val="left"/>
      <w:pPr>
        <w:tabs>
          <w:tab w:val="num" w:pos="4320"/>
        </w:tabs>
        <w:ind w:left="4320" w:hanging="360"/>
      </w:pPr>
      <w:rPr>
        <w:rFonts w:ascii="Times New Roman" w:hAnsi="Times New Roman" w:cs="Times New Roman" w:hint="default"/>
      </w:rPr>
    </w:lvl>
    <w:lvl w:ilvl="6" w:tplc="93FA67E6" w:tentative="1">
      <w:start w:val="1"/>
      <w:numFmt w:val="bullet"/>
      <w:lvlText w:val="•"/>
      <w:lvlJc w:val="left"/>
      <w:pPr>
        <w:tabs>
          <w:tab w:val="num" w:pos="5040"/>
        </w:tabs>
        <w:ind w:left="5040" w:hanging="360"/>
      </w:pPr>
      <w:rPr>
        <w:rFonts w:ascii="Times New Roman" w:hAnsi="Times New Roman" w:cs="Times New Roman" w:hint="default"/>
      </w:rPr>
    </w:lvl>
    <w:lvl w:ilvl="7" w:tplc="733A15DE" w:tentative="1">
      <w:start w:val="1"/>
      <w:numFmt w:val="bullet"/>
      <w:lvlText w:val="•"/>
      <w:lvlJc w:val="left"/>
      <w:pPr>
        <w:tabs>
          <w:tab w:val="num" w:pos="5760"/>
        </w:tabs>
        <w:ind w:left="5760" w:hanging="360"/>
      </w:pPr>
      <w:rPr>
        <w:rFonts w:ascii="Times New Roman" w:hAnsi="Times New Roman" w:cs="Times New Roman" w:hint="default"/>
      </w:rPr>
    </w:lvl>
    <w:lvl w:ilvl="8" w:tplc="63F8ABC2"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10303858"/>
    <w:multiLevelType w:val="hybridMultilevel"/>
    <w:tmpl w:val="745202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4560EB"/>
    <w:multiLevelType w:val="hybridMultilevel"/>
    <w:tmpl w:val="D4B6F2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05588"/>
    <w:multiLevelType w:val="hybridMultilevel"/>
    <w:tmpl w:val="CF3810D0"/>
    <w:lvl w:ilvl="0" w:tplc="0506F2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2AA4253"/>
    <w:multiLevelType w:val="hybridMultilevel"/>
    <w:tmpl w:val="709466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245F4"/>
    <w:multiLevelType w:val="hybridMultilevel"/>
    <w:tmpl w:val="24764066"/>
    <w:lvl w:ilvl="0" w:tplc="0409000F">
      <w:start w:val="1"/>
      <w:numFmt w:val="decimal"/>
      <w:lvlText w:val="%1."/>
      <w:lvlJc w:val="left"/>
      <w:pPr>
        <w:tabs>
          <w:tab w:val="num" w:pos="720"/>
        </w:tabs>
        <w:ind w:left="720" w:hanging="360"/>
      </w:pPr>
      <w:rPr>
        <w:rFonts w:hint="default"/>
      </w:rPr>
    </w:lvl>
    <w:lvl w:ilvl="1" w:tplc="D1DC5A6A" w:tentative="1">
      <w:start w:val="1"/>
      <w:numFmt w:val="bullet"/>
      <w:lvlText w:val="•"/>
      <w:lvlJc w:val="left"/>
      <w:pPr>
        <w:tabs>
          <w:tab w:val="num" w:pos="1440"/>
        </w:tabs>
        <w:ind w:left="1440" w:hanging="360"/>
      </w:pPr>
      <w:rPr>
        <w:rFonts w:ascii="Times New Roman" w:hAnsi="Times New Roman" w:cs="Times New Roman" w:hint="default"/>
      </w:rPr>
    </w:lvl>
    <w:lvl w:ilvl="2" w:tplc="1070D3DA" w:tentative="1">
      <w:start w:val="1"/>
      <w:numFmt w:val="bullet"/>
      <w:lvlText w:val="•"/>
      <w:lvlJc w:val="left"/>
      <w:pPr>
        <w:tabs>
          <w:tab w:val="num" w:pos="2160"/>
        </w:tabs>
        <w:ind w:left="2160" w:hanging="360"/>
      </w:pPr>
      <w:rPr>
        <w:rFonts w:ascii="Times New Roman" w:hAnsi="Times New Roman" w:cs="Times New Roman" w:hint="default"/>
      </w:rPr>
    </w:lvl>
    <w:lvl w:ilvl="3" w:tplc="CF78B688" w:tentative="1">
      <w:start w:val="1"/>
      <w:numFmt w:val="bullet"/>
      <w:lvlText w:val="•"/>
      <w:lvlJc w:val="left"/>
      <w:pPr>
        <w:tabs>
          <w:tab w:val="num" w:pos="2880"/>
        </w:tabs>
        <w:ind w:left="2880" w:hanging="360"/>
      </w:pPr>
      <w:rPr>
        <w:rFonts w:ascii="Times New Roman" w:hAnsi="Times New Roman" w:cs="Times New Roman" w:hint="default"/>
      </w:rPr>
    </w:lvl>
    <w:lvl w:ilvl="4" w:tplc="0854C3DE" w:tentative="1">
      <w:start w:val="1"/>
      <w:numFmt w:val="bullet"/>
      <w:lvlText w:val="•"/>
      <w:lvlJc w:val="left"/>
      <w:pPr>
        <w:tabs>
          <w:tab w:val="num" w:pos="3600"/>
        </w:tabs>
        <w:ind w:left="3600" w:hanging="360"/>
      </w:pPr>
      <w:rPr>
        <w:rFonts w:ascii="Times New Roman" w:hAnsi="Times New Roman" w:cs="Times New Roman" w:hint="default"/>
      </w:rPr>
    </w:lvl>
    <w:lvl w:ilvl="5" w:tplc="945E5AC4" w:tentative="1">
      <w:start w:val="1"/>
      <w:numFmt w:val="bullet"/>
      <w:lvlText w:val="•"/>
      <w:lvlJc w:val="left"/>
      <w:pPr>
        <w:tabs>
          <w:tab w:val="num" w:pos="4320"/>
        </w:tabs>
        <w:ind w:left="4320" w:hanging="360"/>
      </w:pPr>
      <w:rPr>
        <w:rFonts w:ascii="Times New Roman" w:hAnsi="Times New Roman" w:cs="Times New Roman" w:hint="default"/>
      </w:rPr>
    </w:lvl>
    <w:lvl w:ilvl="6" w:tplc="93FA67E6" w:tentative="1">
      <w:start w:val="1"/>
      <w:numFmt w:val="bullet"/>
      <w:lvlText w:val="•"/>
      <w:lvlJc w:val="left"/>
      <w:pPr>
        <w:tabs>
          <w:tab w:val="num" w:pos="5040"/>
        </w:tabs>
        <w:ind w:left="5040" w:hanging="360"/>
      </w:pPr>
      <w:rPr>
        <w:rFonts w:ascii="Times New Roman" w:hAnsi="Times New Roman" w:cs="Times New Roman" w:hint="default"/>
      </w:rPr>
    </w:lvl>
    <w:lvl w:ilvl="7" w:tplc="733A15DE" w:tentative="1">
      <w:start w:val="1"/>
      <w:numFmt w:val="bullet"/>
      <w:lvlText w:val="•"/>
      <w:lvlJc w:val="left"/>
      <w:pPr>
        <w:tabs>
          <w:tab w:val="num" w:pos="5760"/>
        </w:tabs>
        <w:ind w:left="5760" w:hanging="360"/>
      </w:pPr>
      <w:rPr>
        <w:rFonts w:ascii="Times New Roman" w:hAnsi="Times New Roman" w:cs="Times New Roman" w:hint="default"/>
      </w:rPr>
    </w:lvl>
    <w:lvl w:ilvl="8" w:tplc="63F8ABC2"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8">
    <w:nsid w:val="15325726"/>
    <w:multiLevelType w:val="hybridMultilevel"/>
    <w:tmpl w:val="F9D631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7EA16C4"/>
    <w:multiLevelType w:val="hybridMultilevel"/>
    <w:tmpl w:val="1ADA74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8E94E91"/>
    <w:multiLevelType w:val="hybridMultilevel"/>
    <w:tmpl w:val="9CF4CA72"/>
    <w:lvl w:ilvl="0" w:tplc="0409000F">
      <w:start w:val="1"/>
      <w:numFmt w:val="decimal"/>
      <w:lvlText w:val="%1."/>
      <w:lvlJc w:val="left"/>
      <w:pPr>
        <w:tabs>
          <w:tab w:val="num" w:pos="720"/>
        </w:tabs>
        <w:ind w:left="720" w:hanging="360"/>
      </w:pPr>
      <w:rPr>
        <w:rFonts w:hint="default"/>
      </w:rPr>
    </w:lvl>
    <w:lvl w:ilvl="1" w:tplc="932A39D8" w:tentative="1">
      <w:start w:val="1"/>
      <w:numFmt w:val="bullet"/>
      <w:lvlText w:val="•"/>
      <w:lvlJc w:val="left"/>
      <w:pPr>
        <w:tabs>
          <w:tab w:val="num" w:pos="1440"/>
        </w:tabs>
        <w:ind w:left="1440" w:hanging="360"/>
      </w:pPr>
      <w:rPr>
        <w:rFonts w:ascii="Times New Roman" w:hAnsi="Times New Roman" w:cs="Times New Roman" w:hint="default"/>
      </w:rPr>
    </w:lvl>
    <w:lvl w:ilvl="2" w:tplc="8E26BC58" w:tentative="1">
      <w:start w:val="1"/>
      <w:numFmt w:val="bullet"/>
      <w:lvlText w:val="•"/>
      <w:lvlJc w:val="left"/>
      <w:pPr>
        <w:tabs>
          <w:tab w:val="num" w:pos="2160"/>
        </w:tabs>
        <w:ind w:left="2160" w:hanging="360"/>
      </w:pPr>
      <w:rPr>
        <w:rFonts w:ascii="Times New Roman" w:hAnsi="Times New Roman" w:cs="Times New Roman" w:hint="default"/>
      </w:rPr>
    </w:lvl>
    <w:lvl w:ilvl="3" w:tplc="1F1CDBA0" w:tentative="1">
      <w:start w:val="1"/>
      <w:numFmt w:val="bullet"/>
      <w:lvlText w:val="•"/>
      <w:lvlJc w:val="left"/>
      <w:pPr>
        <w:tabs>
          <w:tab w:val="num" w:pos="2880"/>
        </w:tabs>
        <w:ind w:left="2880" w:hanging="360"/>
      </w:pPr>
      <w:rPr>
        <w:rFonts w:ascii="Times New Roman" w:hAnsi="Times New Roman" w:cs="Times New Roman" w:hint="default"/>
      </w:rPr>
    </w:lvl>
    <w:lvl w:ilvl="4" w:tplc="36C8222C" w:tentative="1">
      <w:start w:val="1"/>
      <w:numFmt w:val="bullet"/>
      <w:lvlText w:val="•"/>
      <w:lvlJc w:val="left"/>
      <w:pPr>
        <w:tabs>
          <w:tab w:val="num" w:pos="3600"/>
        </w:tabs>
        <w:ind w:left="3600" w:hanging="360"/>
      </w:pPr>
      <w:rPr>
        <w:rFonts w:ascii="Times New Roman" w:hAnsi="Times New Roman" w:cs="Times New Roman" w:hint="default"/>
      </w:rPr>
    </w:lvl>
    <w:lvl w:ilvl="5" w:tplc="3DFA1456" w:tentative="1">
      <w:start w:val="1"/>
      <w:numFmt w:val="bullet"/>
      <w:lvlText w:val="•"/>
      <w:lvlJc w:val="left"/>
      <w:pPr>
        <w:tabs>
          <w:tab w:val="num" w:pos="4320"/>
        </w:tabs>
        <w:ind w:left="4320" w:hanging="360"/>
      </w:pPr>
      <w:rPr>
        <w:rFonts w:ascii="Times New Roman" w:hAnsi="Times New Roman" w:cs="Times New Roman" w:hint="default"/>
      </w:rPr>
    </w:lvl>
    <w:lvl w:ilvl="6" w:tplc="8AFA373A" w:tentative="1">
      <w:start w:val="1"/>
      <w:numFmt w:val="bullet"/>
      <w:lvlText w:val="•"/>
      <w:lvlJc w:val="left"/>
      <w:pPr>
        <w:tabs>
          <w:tab w:val="num" w:pos="5040"/>
        </w:tabs>
        <w:ind w:left="5040" w:hanging="360"/>
      </w:pPr>
      <w:rPr>
        <w:rFonts w:ascii="Times New Roman" w:hAnsi="Times New Roman" w:cs="Times New Roman" w:hint="default"/>
      </w:rPr>
    </w:lvl>
    <w:lvl w:ilvl="7" w:tplc="36C6A242" w:tentative="1">
      <w:start w:val="1"/>
      <w:numFmt w:val="bullet"/>
      <w:lvlText w:val="•"/>
      <w:lvlJc w:val="left"/>
      <w:pPr>
        <w:tabs>
          <w:tab w:val="num" w:pos="5760"/>
        </w:tabs>
        <w:ind w:left="5760" w:hanging="360"/>
      </w:pPr>
      <w:rPr>
        <w:rFonts w:ascii="Times New Roman" w:hAnsi="Times New Roman" w:cs="Times New Roman" w:hint="default"/>
      </w:rPr>
    </w:lvl>
    <w:lvl w:ilvl="8" w:tplc="4D6A72DC"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1">
    <w:nsid w:val="1A723B91"/>
    <w:multiLevelType w:val="hybridMultilevel"/>
    <w:tmpl w:val="9FA03EA8"/>
    <w:lvl w:ilvl="0" w:tplc="4C12AA16">
      <w:start w:val="1"/>
      <w:numFmt w:val="bullet"/>
      <w:lvlText w:val="•"/>
      <w:lvlJc w:val="left"/>
      <w:pPr>
        <w:ind w:left="1800" w:hanging="360"/>
      </w:pPr>
      <w:rPr>
        <w:rFonts w:ascii="Times" w:eastAsia="Times New Roman" w:hAnsi="Time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12">
    <w:nsid w:val="1D393A1E"/>
    <w:multiLevelType w:val="hybridMultilevel"/>
    <w:tmpl w:val="4328BF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4D16C1"/>
    <w:multiLevelType w:val="hybridMultilevel"/>
    <w:tmpl w:val="9F3AFA7C"/>
    <w:lvl w:ilvl="0" w:tplc="0409000F">
      <w:start w:val="1"/>
      <w:numFmt w:val="decimal"/>
      <w:lvlText w:val="%1."/>
      <w:lvlJc w:val="left"/>
      <w:pPr>
        <w:tabs>
          <w:tab w:val="num" w:pos="720"/>
        </w:tabs>
        <w:ind w:left="720" w:hanging="360"/>
      </w:pPr>
      <w:rPr>
        <w:rFonts w:hint="default"/>
      </w:rPr>
    </w:lvl>
    <w:lvl w:ilvl="1" w:tplc="14787F5E" w:tentative="1">
      <w:start w:val="1"/>
      <w:numFmt w:val="bullet"/>
      <w:lvlText w:val="•"/>
      <w:lvlJc w:val="left"/>
      <w:pPr>
        <w:tabs>
          <w:tab w:val="num" w:pos="1440"/>
        </w:tabs>
        <w:ind w:left="1440" w:hanging="360"/>
      </w:pPr>
      <w:rPr>
        <w:rFonts w:ascii="Times New Roman" w:hAnsi="Times New Roman" w:cs="Times New Roman" w:hint="default"/>
      </w:rPr>
    </w:lvl>
    <w:lvl w:ilvl="2" w:tplc="AA449284" w:tentative="1">
      <w:start w:val="1"/>
      <w:numFmt w:val="bullet"/>
      <w:lvlText w:val="•"/>
      <w:lvlJc w:val="left"/>
      <w:pPr>
        <w:tabs>
          <w:tab w:val="num" w:pos="2160"/>
        </w:tabs>
        <w:ind w:left="2160" w:hanging="360"/>
      </w:pPr>
      <w:rPr>
        <w:rFonts w:ascii="Times New Roman" w:hAnsi="Times New Roman" w:cs="Times New Roman" w:hint="default"/>
      </w:rPr>
    </w:lvl>
    <w:lvl w:ilvl="3" w:tplc="59D832DC" w:tentative="1">
      <w:start w:val="1"/>
      <w:numFmt w:val="bullet"/>
      <w:lvlText w:val="•"/>
      <w:lvlJc w:val="left"/>
      <w:pPr>
        <w:tabs>
          <w:tab w:val="num" w:pos="2880"/>
        </w:tabs>
        <w:ind w:left="2880" w:hanging="360"/>
      </w:pPr>
      <w:rPr>
        <w:rFonts w:ascii="Times New Roman" w:hAnsi="Times New Roman" w:cs="Times New Roman" w:hint="default"/>
      </w:rPr>
    </w:lvl>
    <w:lvl w:ilvl="4" w:tplc="6CAC8254" w:tentative="1">
      <w:start w:val="1"/>
      <w:numFmt w:val="bullet"/>
      <w:lvlText w:val="•"/>
      <w:lvlJc w:val="left"/>
      <w:pPr>
        <w:tabs>
          <w:tab w:val="num" w:pos="3600"/>
        </w:tabs>
        <w:ind w:left="3600" w:hanging="360"/>
      </w:pPr>
      <w:rPr>
        <w:rFonts w:ascii="Times New Roman" w:hAnsi="Times New Roman" w:cs="Times New Roman" w:hint="default"/>
      </w:rPr>
    </w:lvl>
    <w:lvl w:ilvl="5" w:tplc="385A539E" w:tentative="1">
      <w:start w:val="1"/>
      <w:numFmt w:val="bullet"/>
      <w:lvlText w:val="•"/>
      <w:lvlJc w:val="left"/>
      <w:pPr>
        <w:tabs>
          <w:tab w:val="num" w:pos="4320"/>
        </w:tabs>
        <w:ind w:left="4320" w:hanging="360"/>
      </w:pPr>
      <w:rPr>
        <w:rFonts w:ascii="Times New Roman" w:hAnsi="Times New Roman" w:cs="Times New Roman" w:hint="default"/>
      </w:rPr>
    </w:lvl>
    <w:lvl w:ilvl="6" w:tplc="33D01354" w:tentative="1">
      <w:start w:val="1"/>
      <w:numFmt w:val="bullet"/>
      <w:lvlText w:val="•"/>
      <w:lvlJc w:val="left"/>
      <w:pPr>
        <w:tabs>
          <w:tab w:val="num" w:pos="5040"/>
        </w:tabs>
        <w:ind w:left="5040" w:hanging="360"/>
      </w:pPr>
      <w:rPr>
        <w:rFonts w:ascii="Times New Roman" w:hAnsi="Times New Roman" w:cs="Times New Roman" w:hint="default"/>
      </w:rPr>
    </w:lvl>
    <w:lvl w:ilvl="7" w:tplc="E0DC05AC" w:tentative="1">
      <w:start w:val="1"/>
      <w:numFmt w:val="bullet"/>
      <w:lvlText w:val="•"/>
      <w:lvlJc w:val="left"/>
      <w:pPr>
        <w:tabs>
          <w:tab w:val="num" w:pos="5760"/>
        </w:tabs>
        <w:ind w:left="5760" w:hanging="360"/>
      </w:pPr>
      <w:rPr>
        <w:rFonts w:ascii="Times New Roman" w:hAnsi="Times New Roman" w:cs="Times New Roman" w:hint="default"/>
      </w:rPr>
    </w:lvl>
    <w:lvl w:ilvl="8" w:tplc="EEC0EE64"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202C7F32"/>
    <w:multiLevelType w:val="hybridMultilevel"/>
    <w:tmpl w:val="017AF0BC"/>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5">
    <w:nsid w:val="26BC2F64"/>
    <w:multiLevelType w:val="hybridMultilevel"/>
    <w:tmpl w:val="DAB25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9AB2CF8"/>
    <w:multiLevelType w:val="hybridMultilevel"/>
    <w:tmpl w:val="8C9803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1E56A79"/>
    <w:multiLevelType w:val="hybridMultilevel"/>
    <w:tmpl w:val="602AA2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EE7763"/>
    <w:multiLevelType w:val="hybridMultilevel"/>
    <w:tmpl w:val="E2FC902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399B251A"/>
    <w:multiLevelType w:val="hybridMultilevel"/>
    <w:tmpl w:val="A9A0CAF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A4777AC"/>
    <w:multiLevelType w:val="hybridMultilevel"/>
    <w:tmpl w:val="1F789DB4"/>
    <w:lvl w:ilvl="0" w:tplc="881AE900">
      <w:start w:val="1"/>
      <w:numFmt w:val="decimal"/>
      <w:lvlText w:val="%1."/>
      <w:lvlJc w:val="left"/>
      <w:pPr>
        <w:ind w:left="720" w:hanging="360"/>
      </w:pPr>
      <w:rPr>
        <w:rFonts w:ascii="Arial" w:eastAsia="Times New Roman" w:hAnsi="Arial"/>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C40163B"/>
    <w:multiLevelType w:val="hybridMultilevel"/>
    <w:tmpl w:val="A4248F6A"/>
    <w:lvl w:ilvl="0" w:tplc="4FEED7E2">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5760EC7"/>
    <w:multiLevelType w:val="hybridMultilevel"/>
    <w:tmpl w:val="F3EC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F94C5F"/>
    <w:multiLevelType w:val="hybridMultilevel"/>
    <w:tmpl w:val="33BC2CE2"/>
    <w:lvl w:ilvl="0" w:tplc="2C226DE4">
      <w:start w:val="1"/>
      <w:numFmt w:val="decimal"/>
      <w:lvlText w:val="%1."/>
      <w:lvlJc w:val="left"/>
      <w:pPr>
        <w:tabs>
          <w:tab w:val="num" w:pos="720"/>
        </w:tabs>
        <w:ind w:left="720" w:hanging="360"/>
      </w:pPr>
      <w:rPr>
        <w:rFonts w:ascii="Arial" w:eastAsia="Times New Roman" w:hAnsi="Arial" w:hint="default"/>
      </w:rPr>
    </w:lvl>
    <w:lvl w:ilvl="1" w:tplc="780248B8" w:tentative="1">
      <w:start w:val="1"/>
      <w:numFmt w:val="bullet"/>
      <w:lvlText w:val="•"/>
      <w:lvlJc w:val="left"/>
      <w:pPr>
        <w:tabs>
          <w:tab w:val="num" w:pos="1440"/>
        </w:tabs>
        <w:ind w:left="1440" w:hanging="360"/>
      </w:pPr>
      <w:rPr>
        <w:rFonts w:ascii="Times New Roman" w:hAnsi="Times New Roman" w:cs="Times New Roman" w:hint="default"/>
      </w:rPr>
    </w:lvl>
    <w:lvl w:ilvl="2" w:tplc="09E60078" w:tentative="1">
      <w:start w:val="1"/>
      <w:numFmt w:val="bullet"/>
      <w:lvlText w:val="•"/>
      <w:lvlJc w:val="left"/>
      <w:pPr>
        <w:tabs>
          <w:tab w:val="num" w:pos="2160"/>
        </w:tabs>
        <w:ind w:left="2160" w:hanging="360"/>
      </w:pPr>
      <w:rPr>
        <w:rFonts w:ascii="Times New Roman" w:hAnsi="Times New Roman" w:cs="Times New Roman" w:hint="default"/>
      </w:rPr>
    </w:lvl>
    <w:lvl w:ilvl="3" w:tplc="42CE5EF8" w:tentative="1">
      <w:start w:val="1"/>
      <w:numFmt w:val="bullet"/>
      <w:lvlText w:val="•"/>
      <w:lvlJc w:val="left"/>
      <w:pPr>
        <w:tabs>
          <w:tab w:val="num" w:pos="2880"/>
        </w:tabs>
        <w:ind w:left="2880" w:hanging="360"/>
      </w:pPr>
      <w:rPr>
        <w:rFonts w:ascii="Times New Roman" w:hAnsi="Times New Roman" w:cs="Times New Roman" w:hint="default"/>
      </w:rPr>
    </w:lvl>
    <w:lvl w:ilvl="4" w:tplc="A38E0448" w:tentative="1">
      <w:start w:val="1"/>
      <w:numFmt w:val="bullet"/>
      <w:lvlText w:val="•"/>
      <w:lvlJc w:val="left"/>
      <w:pPr>
        <w:tabs>
          <w:tab w:val="num" w:pos="3600"/>
        </w:tabs>
        <w:ind w:left="3600" w:hanging="360"/>
      </w:pPr>
      <w:rPr>
        <w:rFonts w:ascii="Times New Roman" w:hAnsi="Times New Roman" w:cs="Times New Roman" w:hint="default"/>
      </w:rPr>
    </w:lvl>
    <w:lvl w:ilvl="5" w:tplc="B03EA62E" w:tentative="1">
      <w:start w:val="1"/>
      <w:numFmt w:val="bullet"/>
      <w:lvlText w:val="•"/>
      <w:lvlJc w:val="left"/>
      <w:pPr>
        <w:tabs>
          <w:tab w:val="num" w:pos="4320"/>
        </w:tabs>
        <w:ind w:left="4320" w:hanging="360"/>
      </w:pPr>
      <w:rPr>
        <w:rFonts w:ascii="Times New Roman" w:hAnsi="Times New Roman" w:cs="Times New Roman" w:hint="default"/>
      </w:rPr>
    </w:lvl>
    <w:lvl w:ilvl="6" w:tplc="C618324C" w:tentative="1">
      <w:start w:val="1"/>
      <w:numFmt w:val="bullet"/>
      <w:lvlText w:val="•"/>
      <w:lvlJc w:val="left"/>
      <w:pPr>
        <w:tabs>
          <w:tab w:val="num" w:pos="5040"/>
        </w:tabs>
        <w:ind w:left="5040" w:hanging="360"/>
      </w:pPr>
      <w:rPr>
        <w:rFonts w:ascii="Times New Roman" w:hAnsi="Times New Roman" w:cs="Times New Roman" w:hint="default"/>
      </w:rPr>
    </w:lvl>
    <w:lvl w:ilvl="7" w:tplc="0D70EAA0" w:tentative="1">
      <w:start w:val="1"/>
      <w:numFmt w:val="bullet"/>
      <w:lvlText w:val="•"/>
      <w:lvlJc w:val="left"/>
      <w:pPr>
        <w:tabs>
          <w:tab w:val="num" w:pos="5760"/>
        </w:tabs>
        <w:ind w:left="5760" w:hanging="360"/>
      </w:pPr>
      <w:rPr>
        <w:rFonts w:ascii="Times New Roman" w:hAnsi="Times New Roman" w:cs="Times New Roman" w:hint="default"/>
      </w:rPr>
    </w:lvl>
    <w:lvl w:ilvl="8" w:tplc="9BD01ED6"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24">
    <w:nsid w:val="53400702"/>
    <w:multiLevelType w:val="hybridMultilevel"/>
    <w:tmpl w:val="34C822D2"/>
    <w:lvl w:ilvl="0" w:tplc="04090001">
      <w:start w:val="1"/>
      <w:numFmt w:val="bullet"/>
      <w:lvlText w:val=""/>
      <w:lvlJc w:val="left"/>
      <w:pPr>
        <w:tabs>
          <w:tab w:val="num" w:pos="1080"/>
        </w:tabs>
        <w:ind w:left="1080" w:hanging="360"/>
      </w:pPr>
      <w:rPr>
        <w:rFonts w:ascii="Symbol" w:hAnsi="Symbol" w:cs="Symbol" w:hint="default"/>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5B4E0781"/>
    <w:multiLevelType w:val="hybridMultilevel"/>
    <w:tmpl w:val="28801A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BF34009"/>
    <w:multiLevelType w:val="hybridMultilevel"/>
    <w:tmpl w:val="4C06E6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CB97EAF"/>
    <w:multiLevelType w:val="hybridMultilevel"/>
    <w:tmpl w:val="FDE6F16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33A6B58"/>
    <w:multiLevelType w:val="hybridMultilevel"/>
    <w:tmpl w:val="CD860EFA"/>
    <w:lvl w:ilvl="0" w:tplc="A992C316">
      <w:start w:val="1"/>
      <w:numFmt w:val="bullet"/>
      <w:lvlText w:val="•"/>
      <w:lvlJc w:val="left"/>
      <w:pPr>
        <w:ind w:left="1800" w:hanging="360"/>
      </w:pPr>
      <w:rPr>
        <w:rFonts w:ascii="Times" w:eastAsia="Times New Roman" w:hAnsi="Time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29">
    <w:nsid w:val="699A07B3"/>
    <w:multiLevelType w:val="hybridMultilevel"/>
    <w:tmpl w:val="4FF49C04"/>
    <w:lvl w:ilvl="0" w:tplc="5ABA1B6C">
      <w:start w:val="8"/>
      <w:numFmt w:val="bullet"/>
      <w:lvlText w:val="-"/>
      <w:lvlJc w:val="left"/>
      <w:pPr>
        <w:ind w:left="720" w:hanging="360"/>
      </w:pPr>
      <w:rPr>
        <w:rFonts w:ascii="Arial" w:eastAsia="Times New Roman" w:hAnsi="Arial" w:cs="Arial" w:hint="default"/>
        <w:b/>
        <w:color w:val="FFFF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A8D676C"/>
    <w:multiLevelType w:val="hybridMultilevel"/>
    <w:tmpl w:val="67F6B1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E8D5F0A"/>
    <w:multiLevelType w:val="hybridMultilevel"/>
    <w:tmpl w:val="45B6B4F2"/>
    <w:lvl w:ilvl="0" w:tplc="45B6A89E">
      <w:numFmt w:val="bullet"/>
      <w:lvlText w:val="·"/>
      <w:lvlJc w:val="left"/>
      <w:pPr>
        <w:ind w:left="885" w:hanging="525"/>
      </w:pPr>
      <w:rPr>
        <w:rFonts w:ascii="Arial" w:eastAsia="Times New Roman"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32">
    <w:nsid w:val="6EBF5450"/>
    <w:multiLevelType w:val="hybridMultilevel"/>
    <w:tmpl w:val="D0C229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724A8F"/>
    <w:multiLevelType w:val="hybridMultilevel"/>
    <w:tmpl w:val="5D5E62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522485"/>
    <w:multiLevelType w:val="hybridMultilevel"/>
    <w:tmpl w:val="A39C4482"/>
    <w:lvl w:ilvl="0" w:tplc="532AE7C6">
      <w:start w:val="1"/>
      <w:numFmt w:val="bullet"/>
      <w:pStyle w:val="Bullet"/>
      <w:lvlText w:val=""/>
      <w:lvlJc w:val="left"/>
      <w:pPr>
        <w:tabs>
          <w:tab w:val="num" w:pos="720"/>
        </w:tabs>
        <w:ind w:left="720" w:hanging="360"/>
      </w:pPr>
      <w:rPr>
        <w:rFonts w:ascii="Wingdings 3" w:hAnsi="Wingdings 3" w:cs="Wingdings 3" w:hint="default"/>
        <w:b w:val="0"/>
        <w:bCs w:val="0"/>
        <w:i w:val="0"/>
        <w:iCs w:val="0"/>
        <w:color w:val="auto"/>
        <w:sz w:val="20"/>
        <w:szCs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cs="Wingdings" w:hint="default"/>
      </w:rPr>
    </w:lvl>
    <w:lvl w:ilvl="3" w:tplc="04090001" w:tentative="1">
      <w:start w:val="1"/>
      <w:numFmt w:val="bullet"/>
      <w:lvlText w:val=""/>
      <w:lvlJc w:val="left"/>
      <w:pPr>
        <w:tabs>
          <w:tab w:val="num" w:pos="2880"/>
        </w:tabs>
        <w:ind w:left="2880" w:hanging="360"/>
      </w:pPr>
      <w:rPr>
        <w:rFonts w:ascii="Symbol" w:hAnsi="Symbol" w:cs="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cs="Wingdings" w:hint="default"/>
      </w:rPr>
    </w:lvl>
    <w:lvl w:ilvl="6" w:tplc="04090001" w:tentative="1">
      <w:start w:val="1"/>
      <w:numFmt w:val="bullet"/>
      <w:lvlText w:val=""/>
      <w:lvlJc w:val="left"/>
      <w:pPr>
        <w:tabs>
          <w:tab w:val="num" w:pos="5040"/>
        </w:tabs>
        <w:ind w:left="5040" w:hanging="360"/>
      </w:pPr>
      <w:rPr>
        <w:rFonts w:ascii="Symbol" w:hAnsi="Symbol" w:cs="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cs="Wingdings" w:hint="default"/>
      </w:rPr>
    </w:lvl>
  </w:abstractNum>
  <w:abstractNum w:abstractNumId="35">
    <w:nsid w:val="73640B8A"/>
    <w:multiLevelType w:val="hybridMultilevel"/>
    <w:tmpl w:val="9F3AFA7C"/>
    <w:lvl w:ilvl="0" w:tplc="0409000F">
      <w:start w:val="1"/>
      <w:numFmt w:val="decimal"/>
      <w:lvlText w:val="%1."/>
      <w:lvlJc w:val="left"/>
      <w:pPr>
        <w:tabs>
          <w:tab w:val="num" w:pos="720"/>
        </w:tabs>
        <w:ind w:left="720" w:hanging="360"/>
      </w:pPr>
      <w:rPr>
        <w:rFonts w:hint="default"/>
      </w:rPr>
    </w:lvl>
    <w:lvl w:ilvl="1" w:tplc="14787F5E" w:tentative="1">
      <w:start w:val="1"/>
      <w:numFmt w:val="bullet"/>
      <w:lvlText w:val="•"/>
      <w:lvlJc w:val="left"/>
      <w:pPr>
        <w:tabs>
          <w:tab w:val="num" w:pos="1440"/>
        </w:tabs>
        <w:ind w:left="1440" w:hanging="360"/>
      </w:pPr>
      <w:rPr>
        <w:rFonts w:ascii="Times New Roman" w:hAnsi="Times New Roman" w:cs="Times New Roman" w:hint="default"/>
      </w:rPr>
    </w:lvl>
    <w:lvl w:ilvl="2" w:tplc="AA449284" w:tentative="1">
      <w:start w:val="1"/>
      <w:numFmt w:val="bullet"/>
      <w:lvlText w:val="•"/>
      <w:lvlJc w:val="left"/>
      <w:pPr>
        <w:tabs>
          <w:tab w:val="num" w:pos="2160"/>
        </w:tabs>
        <w:ind w:left="2160" w:hanging="360"/>
      </w:pPr>
      <w:rPr>
        <w:rFonts w:ascii="Times New Roman" w:hAnsi="Times New Roman" w:cs="Times New Roman" w:hint="default"/>
      </w:rPr>
    </w:lvl>
    <w:lvl w:ilvl="3" w:tplc="59D832DC" w:tentative="1">
      <w:start w:val="1"/>
      <w:numFmt w:val="bullet"/>
      <w:lvlText w:val="•"/>
      <w:lvlJc w:val="left"/>
      <w:pPr>
        <w:tabs>
          <w:tab w:val="num" w:pos="2880"/>
        </w:tabs>
        <w:ind w:left="2880" w:hanging="360"/>
      </w:pPr>
      <w:rPr>
        <w:rFonts w:ascii="Times New Roman" w:hAnsi="Times New Roman" w:cs="Times New Roman" w:hint="default"/>
      </w:rPr>
    </w:lvl>
    <w:lvl w:ilvl="4" w:tplc="6CAC8254" w:tentative="1">
      <w:start w:val="1"/>
      <w:numFmt w:val="bullet"/>
      <w:lvlText w:val="•"/>
      <w:lvlJc w:val="left"/>
      <w:pPr>
        <w:tabs>
          <w:tab w:val="num" w:pos="3600"/>
        </w:tabs>
        <w:ind w:left="3600" w:hanging="360"/>
      </w:pPr>
      <w:rPr>
        <w:rFonts w:ascii="Times New Roman" w:hAnsi="Times New Roman" w:cs="Times New Roman" w:hint="default"/>
      </w:rPr>
    </w:lvl>
    <w:lvl w:ilvl="5" w:tplc="385A539E" w:tentative="1">
      <w:start w:val="1"/>
      <w:numFmt w:val="bullet"/>
      <w:lvlText w:val="•"/>
      <w:lvlJc w:val="left"/>
      <w:pPr>
        <w:tabs>
          <w:tab w:val="num" w:pos="4320"/>
        </w:tabs>
        <w:ind w:left="4320" w:hanging="360"/>
      </w:pPr>
      <w:rPr>
        <w:rFonts w:ascii="Times New Roman" w:hAnsi="Times New Roman" w:cs="Times New Roman" w:hint="default"/>
      </w:rPr>
    </w:lvl>
    <w:lvl w:ilvl="6" w:tplc="33D01354" w:tentative="1">
      <w:start w:val="1"/>
      <w:numFmt w:val="bullet"/>
      <w:lvlText w:val="•"/>
      <w:lvlJc w:val="left"/>
      <w:pPr>
        <w:tabs>
          <w:tab w:val="num" w:pos="5040"/>
        </w:tabs>
        <w:ind w:left="5040" w:hanging="360"/>
      </w:pPr>
      <w:rPr>
        <w:rFonts w:ascii="Times New Roman" w:hAnsi="Times New Roman" w:cs="Times New Roman" w:hint="default"/>
      </w:rPr>
    </w:lvl>
    <w:lvl w:ilvl="7" w:tplc="E0DC05AC" w:tentative="1">
      <w:start w:val="1"/>
      <w:numFmt w:val="bullet"/>
      <w:lvlText w:val="•"/>
      <w:lvlJc w:val="left"/>
      <w:pPr>
        <w:tabs>
          <w:tab w:val="num" w:pos="5760"/>
        </w:tabs>
        <w:ind w:left="5760" w:hanging="360"/>
      </w:pPr>
      <w:rPr>
        <w:rFonts w:ascii="Times New Roman" w:hAnsi="Times New Roman" w:cs="Times New Roman" w:hint="default"/>
      </w:rPr>
    </w:lvl>
    <w:lvl w:ilvl="8" w:tplc="EEC0EE64" w:tentative="1">
      <w:start w:val="1"/>
      <w:numFmt w:val="bullet"/>
      <w:lvlText w:val="•"/>
      <w:lvlJc w:val="left"/>
      <w:pPr>
        <w:tabs>
          <w:tab w:val="num" w:pos="6480"/>
        </w:tabs>
        <w:ind w:left="6480" w:hanging="360"/>
      </w:pPr>
      <w:rPr>
        <w:rFonts w:ascii="Times New Roman" w:hAnsi="Times New Roman" w:cs="Times New Roman" w:hint="default"/>
      </w:rPr>
    </w:lvl>
  </w:abstractNum>
  <w:abstractNum w:abstractNumId="36">
    <w:nsid w:val="74DB56FE"/>
    <w:multiLevelType w:val="hybridMultilevel"/>
    <w:tmpl w:val="92A65E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8A5CBA"/>
    <w:multiLevelType w:val="hybridMultilevel"/>
    <w:tmpl w:val="C60A1F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F930105"/>
    <w:multiLevelType w:val="hybridMultilevel"/>
    <w:tmpl w:val="9CF4CA72"/>
    <w:lvl w:ilvl="0" w:tplc="0409000F">
      <w:start w:val="1"/>
      <w:numFmt w:val="decimal"/>
      <w:lvlText w:val="%1."/>
      <w:lvlJc w:val="left"/>
      <w:pPr>
        <w:tabs>
          <w:tab w:val="num" w:pos="720"/>
        </w:tabs>
        <w:ind w:left="720" w:hanging="360"/>
      </w:pPr>
      <w:rPr>
        <w:rFonts w:hint="default"/>
      </w:rPr>
    </w:lvl>
    <w:lvl w:ilvl="1" w:tplc="932A39D8" w:tentative="1">
      <w:start w:val="1"/>
      <w:numFmt w:val="bullet"/>
      <w:lvlText w:val="•"/>
      <w:lvlJc w:val="left"/>
      <w:pPr>
        <w:tabs>
          <w:tab w:val="num" w:pos="1440"/>
        </w:tabs>
        <w:ind w:left="1440" w:hanging="360"/>
      </w:pPr>
      <w:rPr>
        <w:rFonts w:ascii="Times New Roman" w:hAnsi="Times New Roman" w:cs="Times New Roman" w:hint="default"/>
      </w:rPr>
    </w:lvl>
    <w:lvl w:ilvl="2" w:tplc="8E26BC58" w:tentative="1">
      <w:start w:val="1"/>
      <w:numFmt w:val="bullet"/>
      <w:lvlText w:val="•"/>
      <w:lvlJc w:val="left"/>
      <w:pPr>
        <w:tabs>
          <w:tab w:val="num" w:pos="2160"/>
        </w:tabs>
        <w:ind w:left="2160" w:hanging="360"/>
      </w:pPr>
      <w:rPr>
        <w:rFonts w:ascii="Times New Roman" w:hAnsi="Times New Roman" w:cs="Times New Roman" w:hint="default"/>
      </w:rPr>
    </w:lvl>
    <w:lvl w:ilvl="3" w:tplc="1F1CDBA0" w:tentative="1">
      <w:start w:val="1"/>
      <w:numFmt w:val="bullet"/>
      <w:lvlText w:val="•"/>
      <w:lvlJc w:val="left"/>
      <w:pPr>
        <w:tabs>
          <w:tab w:val="num" w:pos="2880"/>
        </w:tabs>
        <w:ind w:left="2880" w:hanging="360"/>
      </w:pPr>
      <w:rPr>
        <w:rFonts w:ascii="Times New Roman" w:hAnsi="Times New Roman" w:cs="Times New Roman" w:hint="default"/>
      </w:rPr>
    </w:lvl>
    <w:lvl w:ilvl="4" w:tplc="36C8222C" w:tentative="1">
      <w:start w:val="1"/>
      <w:numFmt w:val="bullet"/>
      <w:lvlText w:val="•"/>
      <w:lvlJc w:val="left"/>
      <w:pPr>
        <w:tabs>
          <w:tab w:val="num" w:pos="3600"/>
        </w:tabs>
        <w:ind w:left="3600" w:hanging="360"/>
      </w:pPr>
      <w:rPr>
        <w:rFonts w:ascii="Times New Roman" w:hAnsi="Times New Roman" w:cs="Times New Roman" w:hint="default"/>
      </w:rPr>
    </w:lvl>
    <w:lvl w:ilvl="5" w:tplc="3DFA1456" w:tentative="1">
      <w:start w:val="1"/>
      <w:numFmt w:val="bullet"/>
      <w:lvlText w:val="•"/>
      <w:lvlJc w:val="left"/>
      <w:pPr>
        <w:tabs>
          <w:tab w:val="num" w:pos="4320"/>
        </w:tabs>
        <w:ind w:left="4320" w:hanging="360"/>
      </w:pPr>
      <w:rPr>
        <w:rFonts w:ascii="Times New Roman" w:hAnsi="Times New Roman" w:cs="Times New Roman" w:hint="default"/>
      </w:rPr>
    </w:lvl>
    <w:lvl w:ilvl="6" w:tplc="8AFA373A" w:tentative="1">
      <w:start w:val="1"/>
      <w:numFmt w:val="bullet"/>
      <w:lvlText w:val="•"/>
      <w:lvlJc w:val="left"/>
      <w:pPr>
        <w:tabs>
          <w:tab w:val="num" w:pos="5040"/>
        </w:tabs>
        <w:ind w:left="5040" w:hanging="360"/>
      </w:pPr>
      <w:rPr>
        <w:rFonts w:ascii="Times New Roman" w:hAnsi="Times New Roman" w:cs="Times New Roman" w:hint="default"/>
      </w:rPr>
    </w:lvl>
    <w:lvl w:ilvl="7" w:tplc="36C6A242" w:tentative="1">
      <w:start w:val="1"/>
      <w:numFmt w:val="bullet"/>
      <w:lvlText w:val="•"/>
      <w:lvlJc w:val="left"/>
      <w:pPr>
        <w:tabs>
          <w:tab w:val="num" w:pos="5760"/>
        </w:tabs>
        <w:ind w:left="5760" w:hanging="360"/>
      </w:pPr>
      <w:rPr>
        <w:rFonts w:ascii="Times New Roman" w:hAnsi="Times New Roman" w:cs="Times New Roman" w:hint="default"/>
      </w:rPr>
    </w:lvl>
    <w:lvl w:ilvl="8" w:tplc="4D6A72DC" w:tentative="1">
      <w:start w:val="1"/>
      <w:numFmt w:val="bullet"/>
      <w:lvlText w:val="•"/>
      <w:lvlJc w:val="left"/>
      <w:pPr>
        <w:tabs>
          <w:tab w:val="num" w:pos="6480"/>
        </w:tabs>
        <w:ind w:left="6480" w:hanging="360"/>
      </w:pPr>
      <w:rPr>
        <w:rFonts w:ascii="Times New Roman" w:hAnsi="Times New Roman" w:cs="Times New Roman" w:hint="default"/>
      </w:rPr>
    </w:lvl>
  </w:abstractNum>
  <w:num w:numId="1">
    <w:abstractNumId w:val="34"/>
  </w:num>
  <w:num w:numId="2">
    <w:abstractNumId w:val="5"/>
  </w:num>
  <w:num w:numId="3">
    <w:abstractNumId w:val="19"/>
  </w:num>
  <w:num w:numId="4">
    <w:abstractNumId w:val="4"/>
  </w:num>
  <w:num w:numId="5">
    <w:abstractNumId w:val="30"/>
  </w:num>
  <w:num w:numId="6">
    <w:abstractNumId w:val="36"/>
  </w:num>
  <w:num w:numId="7">
    <w:abstractNumId w:val="0"/>
  </w:num>
  <w:num w:numId="8">
    <w:abstractNumId w:val="12"/>
  </w:num>
  <w:num w:numId="9">
    <w:abstractNumId w:val="32"/>
  </w:num>
  <w:num w:numId="10">
    <w:abstractNumId w:val="25"/>
  </w:num>
  <w:num w:numId="11">
    <w:abstractNumId w:val="20"/>
  </w:num>
  <w:num w:numId="12">
    <w:abstractNumId w:val="33"/>
  </w:num>
  <w:num w:numId="13">
    <w:abstractNumId w:val="11"/>
  </w:num>
  <w:num w:numId="14">
    <w:abstractNumId w:val="28"/>
  </w:num>
  <w:num w:numId="15">
    <w:abstractNumId w:val="23"/>
  </w:num>
  <w:num w:numId="16">
    <w:abstractNumId w:val="9"/>
  </w:num>
  <w:num w:numId="17">
    <w:abstractNumId w:val="26"/>
  </w:num>
  <w:num w:numId="18">
    <w:abstractNumId w:val="6"/>
  </w:num>
  <w:num w:numId="19">
    <w:abstractNumId w:val="37"/>
  </w:num>
  <w:num w:numId="20">
    <w:abstractNumId w:val="16"/>
  </w:num>
  <w:num w:numId="21">
    <w:abstractNumId w:val="21"/>
  </w:num>
  <w:num w:numId="22">
    <w:abstractNumId w:val="15"/>
  </w:num>
  <w:num w:numId="23">
    <w:abstractNumId w:val="3"/>
  </w:num>
  <w:num w:numId="24">
    <w:abstractNumId w:val="18"/>
  </w:num>
  <w:num w:numId="25">
    <w:abstractNumId w:val="35"/>
  </w:num>
  <w:num w:numId="26">
    <w:abstractNumId w:val="38"/>
  </w:num>
  <w:num w:numId="27">
    <w:abstractNumId w:val="2"/>
  </w:num>
  <w:num w:numId="28">
    <w:abstractNumId w:val="13"/>
  </w:num>
  <w:num w:numId="29">
    <w:abstractNumId w:val="8"/>
  </w:num>
  <w:num w:numId="30">
    <w:abstractNumId w:val="22"/>
  </w:num>
  <w:num w:numId="31">
    <w:abstractNumId w:val="10"/>
  </w:num>
  <w:num w:numId="32">
    <w:abstractNumId w:val="7"/>
  </w:num>
  <w:num w:numId="33">
    <w:abstractNumId w:val="27"/>
  </w:num>
  <w:num w:numId="34">
    <w:abstractNumId w:val="17"/>
  </w:num>
  <w:num w:numId="35">
    <w:abstractNumId w:val="24"/>
  </w:num>
  <w:num w:numId="36">
    <w:abstractNumId w:val="14"/>
  </w:num>
  <w:num w:numId="37">
    <w:abstractNumId w:val="31"/>
  </w:num>
  <w:num w:numId="38">
    <w:abstractNumId w:val="1"/>
  </w:num>
  <w:num w:numId="39">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3"/>
  <w:embedSystemFonts/>
  <w:stylePaneFormatFilter w:val="3F01"/>
  <w:doNotTrackMoves/>
  <w:documentProtection w:edit="trackedChanges" w:enforcement="0"/>
  <w:defaultTabStop w:val="720"/>
  <w:characterSpacingControl w:val="doNotCompress"/>
  <w:doNotValidateAgainstSchema/>
  <w:doNotDemarcateInvalidXml/>
  <w:hdrShapeDefaults>
    <o:shapedefaults v:ext="edit" spidmax="2052"/>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C7E61"/>
    <w:rsid w:val="000009C8"/>
    <w:rsid w:val="00001112"/>
    <w:rsid w:val="0000172F"/>
    <w:rsid w:val="00001E6F"/>
    <w:rsid w:val="00001FFC"/>
    <w:rsid w:val="00005179"/>
    <w:rsid w:val="00011623"/>
    <w:rsid w:val="00011D33"/>
    <w:rsid w:val="00012535"/>
    <w:rsid w:val="000152A7"/>
    <w:rsid w:val="00020912"/>
    <w:rsid w:val="00022304"/>
    <w:rsid w:val="00022936"/>
    <w:rsid w:val="00023366"/>
    <w:rsid w:val="00027B28"/>
    <w:rsid w:val="00027C3F"/>
    <w:rsid w:val="00031329"/>
    <w:rsid w:val="00032D47"/>
    <w:rsid w:val="00033450"/>
    <w:rsid w:val="000362F2"/>
    <w:rsid w:val="0003677B"/>
    <w:rsid w:val="00037573"/>
    <w:rsid w:val="0004174B"/>
    <w:rsid w:val="00044097"/>
    <w:rsid w:val="00046172"/>
    <w:rsid w:val="000516EE"/>
    <w:rsid w:val="0005291E"/>
    <w:rsid w:val="000535DA"/>
    <w:rsid w:val="000600F2"/>
    <w:rsid w:val="00060A50"/>
    <w:rsid w:val="00062A92"/>
    <w:rsid w:val="000657EB"/>
    <w:rsid w:val="00065A73"/>
    <w:rsid w:val="000664F3"/>
    <w:rsid w:val="000677D0"/>
    <w:rsid w:val="0007068A"/>
    <w:rsid w:val="0007073B"/>
    <w:rsid w:val="000735B2"/>
    <w:rsid w:val="000744C0"/>
    <w:rsid w:val="0007573E"/>
    <w:rsid w:val="00077061"/>
    <w:rsid w:val="00083E98"/>
    <w:rsid w:val="00084C65"/>
    <w:rsid w:val="0008583E"/>
    <w:rsid w:val="000903E0"/>
    <w:rsid w:val="00093945"/>
    <w:rsid w:val="00093B6F"/>
    <w:rsid w:val="00095E48"/>
    <w:rsid w:val="00096F8B"/>
    <w:rsid w:val="000976E1"/>
    <w:rsid w:val="000A2350"/>
    <w:rsid w:val="000A415B"/>
    <w:rsid w:val="000B33D9"/>
    <w:rsid w:val="000B3953"/>
    <w:rsid w:val="000B6415"/>
    <w:rsid w:val="000B641B"/>
    <w:rsid w:val="000B7501"/>
    <w:rsid w:val="000C2F38"/>
    <w:rsid w:val="000C3134"/>
    <w:rsid w:val="000C4749"/>
    <w:rsid w:val="000C475A"/>
    <w:rsid w:val="000C5E1B"/>
    <w:rsid w:val="000C780E"/>
    <w:rsid w:val="000D00C6"/>
    <w:rsid w:val="000D3BD1"/>
    <w:rsid w:val="000D4A0C"/>
    <w:rsid w:val="000D5D28"/>
    <w:rsid w:val="000E0EBC"/>
    <w:rsid w:val="000E1908"/>
    <w:rsid w:val="000E1965"/>
    <w:rsid w:val="000F11D5"/>
    <w:rsid w:val="000F2E94"/>
    <w:rsid w:val="000F3695"/>
    <w:rsid w:val="000F54D2"/>
    <w:rsid w:val="000F7EFD"/>
    <w:rsid w:val="001029E7"/>
    <w:rsid w:val="00102C43"/>
    <w:rsid w:val="0010309A"/>
    <w:rsid w:val="00106243"/>
    <w:rsid w:val="001063B8"/>
    <w:rsid w:val="0010715D"/>
    <w:rsid w:val="00111911"/>
    <w:rsid w:val="00114A80"/>
    <w:rsid w:val="00117D2A"/>
    <w:rsid w:val="00120EEF"/>
    <w:rsid w:val="00122D9D"/>
    <w:rsid w:val="0013138C"/>
    <w:rsid w:val="00133CE1"/>
    <w:rsid w:val="00134810"/>
    <w:rsid w:val="00135942"/>
    <w:rsid w:val="00141EEE"/>
    <w:rsid w:val="00142CD6"/>
    <w:rsid w:val="00143D63"/>
    <w:rsid w:val="001444EE"/>
    <w:rsid w:val="0014724B"/>
    <w:rsid w:val="001519F9"/>
    <w:rsid w:val="001552B8"/>
    <w:rsid w:val="001556FA"/>
    <w:rsid w:val="00160130"/>
    <w:rsid w:val="0016381F"/>
    <w:rsid w:val="001700A1"/>
    <w:rsid w:val="001748F6"/>
    <w:rsid w:val="00175A13"/>
    <w:rsid w:val="00181AA4"/>
    <w:rsid w:val="0018577A"/>
    <w:rsid w:val="00187CAB"/>
    <w:rsid w:val="001964B6"/>
    <w:rsid w:val="001A3178"/>
    <w:rsid w:val="001A3598"/>
    <w:rsid w:val="001A5C0B"/>
    <w:rsid w:val="001A5F7A"/>
    <w:rsid w:val="001A6F29"/>
    <w:rsid w:val="001C0375"/>
    <w:rsid w:val="001C09F1"/>
    <w:rsid w:val="001C0C7D"/>
    <w:rsid w:val="001C2969"/>
    <w:rsid w:val="001C29DB"/>
    <w:rsid w:val="001C42D3"/>
    <w:rsid w:val="001C4F82"/>
    <w:rsid w:val="001D088E"/>
    <w:rsid w:val="001D1414"/>
    <w:rsid w:val="001D21BA"/>
    <w:rsid w:val="001D3D6C"/>
    <w:rsid w:val="001D514B"/>
    <w:rsid w:val="001D5FC6"/>
    <w:rsid w:val="001E192B"/>
    <w:rsid w:val="001E1988"/>
    <w:rsid w:val="001E1E84"/>
    <w:rsid w:val="001E43A7"/>
    <w:rsid w:val="001E47A0"/>
    <w:rsid w:val="001E50E0"/>
    <w:rsid w:val="001E6FBE"/>
    <w:rsid w:val="001E795F"/>
    <w:rsid w:val="001F00DA"/>
    <w:rsid w:val="001F0FAE"/>
    <w:rsid w:val="001F1564"/>
    <w:rsid w:val="001F1CA4"/>
    <w:rsid w:val="001F2553"/>
    <w:rsid w:val="001F4421"/>
    <w:rsid w:val="0020474C"/>
    <w:rsid w:val="0020532B"/>
    <w:rsid w:val="00206714"/>
    <w:rsid w:val="00206B14"/>
    <w:rsid w:val="002074FA"/>
    <w:rsid w:val="00210423"/>
    <w:rsid w:val="00211968"/>
    <w:rsid w:val="0021501F"/>
    <w:rsid w:val="00215AE1"/>
    <w:rsid w:val="00216D01"/>
    <w:rsid w:val="0021742E"/>
    <w:rsid w:val="002201A9"/>
    <w:rsid w:val="00225915"/>
    <w:rsid w:val="00226806"/>
    <w:rsid w:val="002270A0"/>
    <w:rsid w:val="00235719"/>
    <w:rsid w:val="002428CD"/>
    <w:rsid w:val="002430E4"/>
    <w:rsid w:val="00243132"/>
    <w:rsid w:val="002439CF"/>
    <w:rsid w:val="002449D4"/>
    <w:rsid w:val="00245C9D"/>
    <w:rsid w:val="00246C7F"/>
    <w:rsid w:val="00251B31"/>
    <w:rsid w:val="00252109"/>
    <w:rsid w:val="002544E1"/>
    <w:rsid w:val="0026022E"/>
    <w:rsid w:val="00263C4C"/>
    <w:rsid w:val="00267551"/>
    <w:rsid w:val="00273F11"/>
    <w:rsid w:val="0027532F"/>
    <w:rsid w:val="002823AE"/>
    <w:rsid w:val="00290FD7"/>
    <w:rsid w:val="00297950"/>
    <w:rsid w:val="002A0173"/>
    <w:rsid w:val="002A22F4"/>
    <w:rsid w:val="002A3563"/>
    <w:rsid w:val="002A4B14"/>
    <w:rsid w:val="002B37FE"/>
    <w:rsid w:val="002C0965"/>
    <w:rsid w:val="002C14C2"/>
    <w:rsid w:val="002C319C"/>
    <w:rsid w:val="002C50A9"/>
    <w:rsid w:val="002D0863"/>
    <w:rsid w:val="002D215E"/>
    <w:rsid w:val="002D2CB5"/>
    <w:rsid w:val="002D6DD1"/>
    <w:rsid w:val="002E13C4"/>
    <w:rsid w:val="002E3442"/>
    <w:rsid w:val="002E36A2"/>
    <w:rsid w:val="002E3E8C"/>
    <w:rsid w:val="002E4044"/>
    <w:rsid w:val="002E416D"/>
    <w:rsid w:val="002E4BCF"/>
    <w:rsid w:val="002F0CAB"/>
    <w:rsid w:val="002F153B"/>
    <w:rsid w:val="002F50B6"/>
    <w:rsid w:val="002F5BAB"/>
    <w:rsid w:val="002F63BA"/>
    <w:rsid w:val="002F7A17"/>
    <w:rsid w:val="002F7CBC"/>
    <w:rsid w:val="0030045D"/>
    <w:rsid w:val="003007FA"/>
    <w:rsid w:val="003037FC"/>
    <w:rsid w:val="003069FC"/>
    <w:rsid w:val="0031154C"/>
    <w:rsid w:val="003152C8"/>
    <w:rsid w:val="00316EF1"/>
    <w:rsid w:val="00321EA6"/>
    <w:rsid w:val="003237AB"/>
    <w:rsid w:val="00330A1C"/>
    <w:rsid w:val="0033164F"/>
    <w:rsid w:val="00335D52"/>
    <w:rsid w:val="003366A8"/>
    <w:rsid w:val="00341F83"/>
    <w:rsid w:val="003430E5"/>
    <w:rsid w:val="003459AE"/>
    <w:rsid w:val="00345A89"/>
    <w:rsid w:val="003465B6"/>
    <w:rsid w:val="00347C33"/>
    <w:rsid w:val="00347C92"/>
    <w:rsid w:val="00350174"/>
    <w:rsid w:val="003517A0"/>
    <w:rsid w:val="00353833"/>
    <w:rsid w:val="00360BC2"/>
    <w:rsid w:val="003610C7"/>
    <w:rsid w:val="0036121D"/>
    <w:rsid w:val="00362F5E"/>
    <w:rsid w:val="003638D8"/>
    <w:rsid w:val="0036399D"/>
    <w:rsid w:val="0036590E"/>
    <w:rsid w:val="00365E29"/>
    <w:rsid w:val="0036727B"/>
    <w:rsid w:val="003679D9"/>
    <w:rsid w:val="003723D8"/>
    <w:rsid w:val="003740C3"/>
    <w:rsid w:val="00375025"/>
    <w:rsid w:val="00380777"/>
    <w:rsid w:val="00385CCB"/>
    <w:rsid w:val="0039247E"/>
    <w:rsid w:val="0039395B"/>
    <w:rsid w:val="00396A42"/>
    <w:rsid w:val="00397CAB"/>
    <w:rsid w:val="003A2A8B"/>
    <w:rsid w:val="003A312C"/>
    <w:rsid w:val="003A3D53"/>
    <w:rsid w:val="003A578F"/>
    <w:rsid w:val="003A6856"/>
    <w:rsid w:val="003A7860"/>
    <w:rsid w:val="003B196D"/>
    <w:rsid w:val="003B21B6"/>
    <w:rsid w:val="003B2371"/>
    <w:rsid w:val="003B5B67"/>
    <w:rsid w:val="003B5D09"/>
    <w:rsid w:val="003B67F1"/>
    <w:rsid w:val="003B7709"/>
    <w:rsid w:val="003C1D1C"/>
    <w:rsid w:val="003C23B9"/>
    <w:rsid w:val="003C4490"/>
    <w:rsid w:val="003C4E96"/>
    <w:rsid w:val="003C7DD2"/>
    <w:rsid w:val="003D0CF5"/>
    <w:rsid w:val="003D1820"/>
    <w:rsid w:val="003D2BFF"/>
    <w:rsid w:val="003D387B"/>
    <w:rsid w:val="003D5C14"/>
    <w:rsid w:val="003E0D5E"/>
    <w:rsid w:val="003E107E"/>
    <w:rsid w:val="003E2B23"/>
    <w:rsid w:val="003F10D9"/>
    <w:rsid w:val="003F4107"/>
    <w:rsid w:val="004005CA"/>
    <w:rsid w:val="0040145E"/>
    <w:rsid w:val="00402183"/>
    <w:rsid w:val="00403D80"/>
    <w:rsid w:val="0040425A"/>
    <w:rsid w:val="0041017C"/>
    <w:rsid w:val="0041022F"/>
    <w:rsid w:val="00411E73"/>
    <w:rsid w:val="00414282"/>
    <w:rsid w:val="004164AE"/>
    <w:rsid w:val="00420BCF"/>
    <w:rsid w:val="00423246"/>
    <w:rsid w:val="00423251"/>
    <w:rsid w:val="00423B95"/>
    <w:rsid w:val="00423EA3"/>
    <w:rsid w:val="00431089"/>
    <w:rsid w:val="00433A26"/>
    <w:rsid w:val="0044373B"/>
    <w:rsid w:val="00443F00"/>
    <w:rsid w:val="00445342"/>
    <w:rsid w:val="00446B74"/>
    <w:rsid w:val="00450C9E"/>
    <w:rsid w:val="00450D03"/>
    <w:rsid w:val="004526B2"/>
    <w:rsid w:val="004612C6"/>
    <w:rsid w:val="00464BE6"/>
    <w:rsid w:val="00464E6F"/>
    <w:rsid w:val="0046712E"/>
    <w:rsid w:val="00470DFD"/>
    <w:rsid w:val="004760AE"/>
    <w:rsid w:val="00477ADB"/>
    <w:rsid w:val="00483A4F"/>
    <w:rsid w:val="00493C78"/>
    <w:rsid w:val="0049594F"/>
    <w:rsid w:val="00495C11"/>
    <w:rsid w:val="00496057"/>
    <w:rsid w:val="004A2146"/>
    <w:rsid w:val="004A3182"/>
    <w:rsid w:val="004A4173"/>
    <w:rsid w:val="004B05D7"/>
    <w:rsid w:val="004B1EF1"/>
    <w:rsid w:val="004B28AA"/>
    <w:rsid w:val="004B46E5"/>
    <w:rsid w:val="004B7135"/>
    <w:rsid w:val="004B73FA"/>
    <w:rsid w:val="004B7E12"/>
    <w:rsid w:val="004C0219"/>
    <w:rsid w:val="004C079E"/>
    <w:rsid w:val="004C4239"/>
    <w:rsid w:val="004C597A"/>
    <w:rsid w:val="004C6160"/>
    <w:rsid w:val="004D388A"/>
    <w:rsid w:val="004D752F"/>
    <w:rsid w:val="004E1EA7"/>
    <w:rsid w:val="004E4183"/>
    <w:rsid w:val="004E5028"/>
    <w:rsid w:val="004E52D5"/>
    <w:rsid w:val="004E62CA"/>
    <w:rsid w:val="004F53A6"/>
    <w:rsid w:val="005074BE"/>
    <w:rsid w:val="00513AA4"/>
    <w:rsid w:val="0051420D"/>
    <w:rsid w:val="00515421"/>
    <w:rsid w:val="00515B82"/>
    <w:rsid w:val="00515F57"/>
    <w:rsid w:val="00520110"/>
    <w:rsid w:val="00522089"/>
    <w:rsid w:val="00522151"/>
    <w:rsid w:val="005244DF"/>
    <w:rsid w:val="00524D3F"/>
    <w:rsid w:val="00530855"/>
    <w:rsid w:val="00531528"/>
    <w:rsid w:val="005353A9"/>
    <w:rsid w:val="00537C3A"/>
    <w:rsid w:val="0054154E"/>
    <w:rsid w:val="00541926"/>
    <w:rsid w:val="00541E06"/>
    <w:rsid w:val="005436CE"/>
    <w:rsid w:val="00544A3F"/>
    <w:rsid w:val="00545F8D"/>
    <w:rsid w:val="00547AAA"/>
    <w:rsid w:val="00552FEF"/>
    <w:rsid w:val="005563D3"/>
    <w:rsid w:val="00565761"/>
    <w:rsid w:val="00567C6F"/>
    <w:rsid w:val="005717A7"/>
    <w:rsid w:val="005750C0"/>
    <w:rsid w:val="005757CB"/>
    <w:rsid w:val="005827F4"/>
    <w:rsid w:val="00587538"/>
    <w:rsid w:val="00590C71"/>
    <w:rsid w:val="00592508"/>
    <w:rsid w:val="00592E99"/>
    <w:rsid w:val="005965EF"/>
    <w:rsid w:val="005A0ACB"/>
    <w:rsid w:val="005A443E"/>
    <w:rsid w:val="005A46CE"/>
    <w:rsid w:val="005A580E"/>
    <w:rsid w:val="005B0242"/>
    <w:rsid w:val="005C24D8"/>
    <w:rsid w:val="005C32D9"/>
    <w:rsid w:val="005C3951"/>
    <w:rsid w:val="005C4789"/>
    <w:rsid w:val="005C6883"/>
    <w:rsid w:val="005C6C54"/>
    <w:rsid w:val="005C7F5C"/>
    <w:rsid w:val="005E0059"/>
    <w:rsid w:val="005E0CE4"/>
    <w:rsid w:val="005E3AF4"/>
    <w:rsid w:val="005E45E1"/>
    <w:rsid w:val="005E6725"/>
    <w:rsid w:val="005E7101"/>
    <w:rsid w:val="005F137B"/>
    <w:rsid w:val="005F1BC5"/>
    <w:rsid w:val="005F2638"/>
    <w:rsid w:val="005F3118"/>
    <w:rsid w:val="005F48A8"/>
    <w:rsid w:val="00600B9D"/>
    <w:rsid w:val="00603B7C"/>
    <w:rsid w:val="00605007"/>
    <w:rsid w:val="00605C35"/>
    <w:rsid w:val="00607FD0"/>
    <w:rsid w:val="00615CD6"/>
    <w:rsid w:val="00617A58"/>
    <w:rsid w:val="006222DF"/>
    <w:rsid w:val="006254AE"/>
    <w:rsid w:val="0062696E"/>
    <w:rsid w:val="00631385"/>
    <w:rsid w:val="00631502"/>
    <w:rsid w:val="00632076"/>
    <w:rsid w:val="0063216C"/>
    <w:rsid w:val="00632197"/>
    <w:rsid w:val="006341F4"/>
    <w:rsid w:val="006435B2"/>
    <w:rsid w:val="0064522C"/>
    <w:rsid w:val="00651AAC"/>
    <w:rsid w:val="00653C65"/>
    <w:rsid w:val="006556AB"/>
    <w:rsid w:val="006557A1"/>
    <w:rsid w:val="00656353"/>
    <w:rsid w:val="00657292"/>
    <w:rsid w:val="00657475"/>
    <w:rsid w:val="00657F33"/>
    <w:rsid w:val="00663512"/>
    <w:rsid w:val="00663681"/>
    <w:rsid w:val="0067242B"/>
    <w:rsid w:val="00672E16"/>
    <w:rsid w:val="00673DFB"/>
    <w:rsid w:val="006747AE"/>
    <w:rsid w:val="00676EA2"/>
    <w:rsid w:val="00680586"/>
    <w:rsid w:val="006826DB"/>
    <w:rsid w:val="00683AC3"/>
    <w:rsid w:val="00690429"/>
    <w:rsid w:val="0069063A"/>
    <w:rsid w:val="00692FDB"/>
    <w:rsid w:val="00693535"/>
    <w:rsid w:val="0069406C"/>
    <w:rsid w:val="0069533F"/>
    <w:rsid w:val="00695F5D"/>
    <w:rsid w:val="0069602C"/>
    <w:rsid w:val="006A458F"/>
    <w:rsid w:val="006A4CB3"/>
    <w:rsid w:val="006B03D6"/>
    <w:rsid w:val="006B20AE"/>
    <w:rsid w:val="006B542B"/>
    <w:rsid w:val="006C01B7"/>
    <w:rsid w:val="006C3698"/>
    <w:rsid w:val="006C65B3"/>
    <w:rsid w:val="006C668E"/>
    <w:rsid w:val="006C7ED3"/>
    <w:rsid w:val="006D4FF2"/>
    <w:rsid w:val="006E2575"/>
    <w:rsid w:val="006E2C4B"/>
    <w:rsid w:val="006E429F"/>
    <w:rsid w:val="006E7BC6"/>
    <w:rsid w:val="006F0973"/>
    <w:rsid w:val="006F1490"/>
    <w:rsid w:val="006F2938"/>
    <w:rsid w:val="006F35EA"/>
    <w:rsid w:val="006F50F6"/>
    <w:rsid w:val="006F724A"/>
    <w:rsid w:val="0070008A"/>
    <w:rsid w:val="0071014E"/>
    <w:rsid w:val="00710C7A"/>
    <w:rsid w:val="00711169"/>
    <w:rsid w:val="007131B9"/>
    <w:rsid w:val="00714114"/>
    <w:rsid w:val="00715631"/>
    <w:rsid w:val="00715D03"/>
    <w:rsid w:val="00715F19"/>
    <w:rsid w:val="00717025"/>
    <w:rsid w:val="007233D2"/>
    <w:rsid w:val="00723703"/>
    <w:rsid w:val="00724059"/>
    <w:rsid w:val="007323A0"/>
    <w:rsid w:val="00733359"/>
    <w:rsid w:val="00734B04"/>
    <w:rsid w:val="00734D57"/>
    <w:rsid w:val="00740EF6"/>
    <w:rsid w:val="007415A7"/>
    <w:rsid w:val="00744202"/>
    <w:rsid w:val="00746CE9"/>
    <w:rsid w:val="00751224"/>
    <w:rsid w:val="00752802"/>
    <w:rsid w:val="007624C3"/>
    <w:rsid w:val="00762E14"/>
    <w:rsid w:val="007659CE"/>
    <w:rsid w:val="007663E2"/>
    <w:rsid w:val="007674F3"/>
    <w:rsid w:val="00770FBD"/>
    <w:rsid w:val="00771A05"/>
    <w:rsid w:val="00776CDA"/>
    <w:rsid w:val="00790664"/>
    <w:rsid w:val="00794046"/>
    <w:rsid w:val="00794E49"/>
    <w:rsid w:val="007A166E"/>
    <w:rsid w:val="007A41F9"/>
    <w:rsid w:val="007A7AB5"/>
    <w:rsid w:val="007B185D"/>
    <w:rsid w:val="007B2BB3"/>
    <w:rsid w:val="007B7045"/>
    <w:rsid w:val="007C31D7"/>
    <w:rsid w:val="007C3582"/>
    <w:rsid w:val="007C436A"/>
    <w:rsid w:val="007C4FA1"/>
    <w:rsid w:val="007C7E61"/>
    <w:rsid w:val="007D009C"/>
    <w:rsid w:val="007D0524"/>
    <w:rsid w:val="007D13D6"/>
    <w:rsid w:val="007D323F"/>
    <w:rsid w:val="007D4176"/>
    <w:rsid w:val="007D775D"/>
    <w:rsid w:val="007E4084"/>
    <w:rsid w:val="007F2B1B"/>
    <w:rsid w:val="007F3312"/>
    <w:rsid w:val="007F470C"/>
    <w:rsid w:val="007F4E09"/>
    <w:rsid w:val="007F5017"/>
    <w:rsid w:val="007F61A3"/>
    <w:rsid w:val="0080042A"/>
    <w:rsid w:val="00803F7C"/>
    <w:rsid w:val="00804D28"/>
    <w:rsid w:val="00807C9C"/>
    <w:rsid w:val="0081055F"/>
    <w:rsid w:val="0081117D"/>
    <w:rsid w:val="00811CFC"/>
    <w:rsid w:val="00812E3D"/>
    <w:rsid w:val="008132B9"/>
    <w:rsid w:val="008160FB"/>
    <w:rsid w:val="00820821"/>
    <w:rsid w:val="00821A26"/>
    <w:rsid w:val="00822CA5"/>
    <w:rsid w:val="008273E7"/>
    <w:rsid w:val="00830067"/>
    <w:rsid w:val="008342B1"/>
    <w:rsid w:val="008358C0"/>
    <w:rsid w:val="00835D74"/>
    <w:rsid w:val="00836B84"/>
    <w:rsid w:val="00836E1E"/>
    <w:rsid w:val="0084556B"/>
    <w:rsid w:val="00846453"/>
    <w:rsid w:val="0085163C"/>
    <w:rsid w:val="00852BDD"/>
    <w:rsid w:val="00854918"/>
    <w:rsid w:val="008572DB"/>
    <w:rsid w:val="00861931"/>
    <w:rsid w:val="0086605A"/>
    <w:rsid w:val="00866534"/>
    <w:rsid w:val="00867B3E"/>
    <w:rsid w:val="00876951"/>
    <w:rsid w:val="00881C11"/>
    <w:rsid w:val="00886BF6"/>
    <w:rsid w:val="008872D3"/>
    <w:rsid w:val="00887BDD"/>
    <w:rsid w:val="0089030E"/>
    <w:rsid w:val="00891452"/>
    <w:rsid w:val="00897DBC"/>
    <w:rsid w:val="008A17B5"/>
    <w:rsid w:val="008A445C"/>
    <w:rsid w:val="008A649C"/>
    <w:rsid w:val="008A6732"/>
    <w:rsid w:val="008A7806"/>
    <w:rsid w:val="008B0789"/>
    <w:rsid w:val="008B5A53"/>
    <w:rsid w:val="008B5D20"/>
    <w:rsid w:val="008B65B0"/>
    <w:rsid w:val="008C15EE"/>
    <w:rsid w:val="008C177A"/>
    <w:rsid w:val="008C2652"/>
    <w:rsid w:val="008C37DB"/>
    <w:rsid w:val="008C5449"/>
    <w:rsid w:val="008C568A"/>
    <w:rsid w:val="008C586E"/>
    <w:rsid w:val="008C69FB"/>
    <w:rsid w:val="008C7754"/>
    <w:rsid w:val="008D0147"/>
    <w:rsid w:val="008D4A42"/>
    <w:rsid w:val="008D5730"/>
    <w:rsid w:val="008D6791"/>
    <w:rsid w:val="008E1078"/>
    <w:rsid w:val="008E1446"/>
    <w:rsid w:val="008E1AB3"/>
    <w:rsid w:val="008E2E86"/>
    <w:rsid w:val="008E2FDF"/>
    <w:rsid w:val="008E3560"/>
    <w:rsid w:val="008E401D"/>
    <w:rsid w:val="008E6983"/>
    <w:rsid w:val="008F0A40"/>
    <w:rsid w:val="008F5D34"/>
    <w:rsid w:val="00906950"/>
    <w:rsid w:val="009139FA"/>
    <w:rsid w:val="009145AF"/>
    <w:rsid w:val="00916DB4"/>
    <w:rsid w:val="009201BF"/>
    <w:rsid w:val="00923E33"/>
    <w:rsid w:val="00925008"/>
    <w:rsid w:val="00925195"/>
    <w:rsid w:val="00925209"/>
    <w:rsid w:val="00931354"/>
    <w:rsid w:val="00935020"/>
    <w:rsid w:val="00940822"/>
    <w:rsid w:val="0094161B"/>
    <w:rsid w:val="00946930"/>
    <w:rsid w:val="0095009D"/>
    <w:rsid w:val="009508CA"/>
    <w:rsid w:val="00952064"/>
    <w:rsid w:val="009530FF"/>
    <w:rsid w:val="009539B9"/>
    <w:rsid w:val="00953F1D"/>
    <w:rsid w:val="00953FBB"/>
    <w:rsid w:val="00955C35"/>
    <w:rsid w:val="00957F27"/>
    <w:rsid w:val="00960A16"/>
    <w:rsid w:val="009628DA"/>
    <w:rsid w:val="009658F6"/>
    <w:rsid w:val="00967932"/>
    <w:rsid w:val="00971550"/>
    <w:rsid w:val="00975BF1"/>
    <w:rsid w:val="00976405"/>
    <w:rsid w:val="009807B7"/>
    <w:rsid w:val="00980FA7"/>
    <w:rsid w:val="009824F0"/>
    <w:rsid w:val="009873BD"/>
    <w:rsid w:val="0098788E"/>
    <w:rsid w:val="009A16A3"/>
    <w:rsid w:val="009A22DC"/>
    <w:rsid w:val="009A5523"/>
    <w:rsid w:val="009A70F7"/>
    <w:rsid w:val="009B0B71"/>
    <w:rsid w:val="009B1768"/>
    <w:rsid w:val="009B3BE1"/>
    <w:rsid w:val="009B4D20"/>
    <w:rsid w:val="009B534F"/>
    <w:rsid w:val="009B6EE0"/>
    <w:rsid w:val="009C228E"/>
    <w:rsid w:val="009C648A"/>
    <w:rsid w:val="009C6FCE"/>
    <w:rsid w:val="009D1148"/>
    <w:rsid w:val="009D27F8"/>
    <w:rsid w:val="009D5823"/>
    <w:rsid w:val="009E0314"/>
    <w:rsid w:val="009E249B"/>
    <w:rsid w:val="009E3CCB"/>
    <w:rsid w:val="009E5C30"/>
    <w:rsid w:val="009F28B5"/>
    <w:rsid w:val="009F5697"/>
    <w:rsid w:val="00A0440C"/>
    <w:rsid w:val="00A06AE8"/>
    <w:rsid w:val="00A07D86"/>
    <w:rsid w:val="00A07F44"/>
    <w:rsid w:val="00A10457"/>
    <w:rsid w:val="00A1171D"/>
    <w:rsid w:val="00A13CD1"/>
    <w:rsid w:val="00A163AD"/>
    <w:rsid w:val="00A2181D"/>
    <w:rsid w:val="00A22A78"/>
    <w:rsid w:val="00A249AF"/>
    <w:rsid w:val="00A25C5B"/>
    <w:rsid w:val="00A31E17"/>
    <w:rsid w:val="00A3331E"/>
    <w:rsid w:val="00A357D0"/>
    <w:rsid w:val="00A3585C"/>
    <w:rsid w:val="00A35A78"/>
    <w:rsid w:val="00A363A4"/>
    <w:rsid w:val="00A432A9"/>
    <w:rsid w:val="00A438C3"/>
    <w:rsid w:val="00A43F99"/>
    <w:rsid w:val="00A44A66"/>
    <w:rsid w:val="00A46468"/>
    <w:rsid w:val="00A63566"/>
    <w:rsid w:val="00A63E5C"/>
    <w:rsid w:val="00A7206A"/>
    <w:rsid w:val="00A728E8"/>
    <w:rsid w:val="00A72B3E"/>
    <w:rsid w:val="00A72D96"/>
    <w:rsid w:val="00A7598A"/>
    <w:rsid w:val="00A811EC"/>
    <w:rsid w:val="00A82E73"/>
    <w:rsid w:val="00A83629"/>
    <w:rsid w:val="00A844A6"/>
    <w:rsid w:val="00A84B14"/>
    <w:rsid w:val="00A90112"/>
    <w:rsid w:val="00A90A6D"/>
    <w:rsid w:val="00A91B73"/>
    <w:rsid w:val="00A9217F"/>
    <w:rsid w:val="00A950A7"/>
    <w:rsid w:val="00A9563E"/>
    <w:rsid w:val="00AA1D47"/>
    <w:rsid w:val="00AA4C85"/>
    <w:rsid w:val="00AB05A7"/>
    <w:rsid w:val="00AB1347"/>
    <w:rsid w:val="00AB7AE9"/>
    <w:rsid w:val="00AC42C9"/>
    <w:rsid w:val="00AC74D3"/>
    <w:rsid w:val="00AC7AB2"/>
    <w:rsid w:val="00AD4DBC"/>
    <w:rsid w:val="00AD69DA"/>
    <w:rsid w:val="00AD7A66"/>
    <w:rsid w:val="00AE0DE0"/>
    <w:rsid w:val="00AE7ECC"/>
    <w:rsid w:val="00AF1438"/>
    <w:rsid w:val="00B047B4"/>
    <w:rsid w:val="00B05291"/>
    <w:rsid w:val="00B0706C"/>
    <w:rsid w:val="00B073E1"/>
    <w:rsid w:val="00B151D5"/>
    <w:rsid w:val="00B17671"/>
    <w:rsid w:val="00B20A7A"/>
    <w:rsid w:val="00B26A16"/>
    <w:rsid w:val="00B342FA"/>
    <w:rsid w:val="00B347FE"/>
    <w:rsid w:val="00B36C51"/>
    <w:rsid w:val="00B44BB1"/>
    <w:rsid w:val="00B45987"/>
    <w:rsid w:val="00B45C67"/>
    <w:rsid w:val="00B46A7B"/>
    <w:rsid w:val="00B546A6"/>
    <w:rsid w:val="00B558FB"/>
    <w:rsid w:val="00B56BA2"/>
    <w:rsid w:val="00B62301"/>
    <w:rsid w:val="00B640FD"/>
    <w:rsid w:val="00B64CCD"/>
    <w:rsid w:val="00B669AB"/>
    <w:rsid w:val="00B6716D"/>
    <w:rsid w:val="00B71635"/>
    <w:rsid w:val="00B74F03"/>
    <w:rsid w:val="00B75D46"/>
    <w:rsid w:val="00B7604D"/>
    <w:rsid w:val="00B83F68"/>
    <w:rsid w:val="00B87E4E"/>
    <w:rsid w:val="00B91384"/>
    <w:rsid w:val="00B93827"/>
    <w:rsid w:val="00B95B33"/>
    <w:rsid w:val="00B95F7E"/>
    <w:rsid w:val="00B96108"/>
    <w:rsid w:val="00B96FC3"/>
    <w:rsid w:val="00BA00DA"/>
    <w:rsid w:val="00BA0209"/>
    <w:rsid w:val="00BA13FB"/>
    <w:rsid w:val="00BA1BFE"/>
    <w:rsid w:val="00BA72CB"/>
    <w:rsid w:val="00BA7890"/>
    <w:rsid w:val="00BA7CC2"/>
    <w:rsid w:val="00BB1E3E"/>
    <w:rsid w:val="00BB4856"/>
    <w:rsid w:val="00BB6A12"/>
    <w:rsid w:val="00BB6E0B"/>
    <w:rsid w:val="00BB7C41"/>
    <w:rsid w:val="00BC1D8B"/>
    <w:rsid w:val="00BC20ED"/>
    <w:rsid w:val="00BC2508"/>
    <w:rsid w:val="00BC35B7"/>
    <w:rsid w:val="00BC6B75"/>
    <w:rsid w:val="00BD20C4"/>
    <w:rsid w:val="00BD217C"/>
    <w:rsid w:val="00BD2E06"/>
    <w:rsid w:val="00BE081C"/>
    <w:rsid w:val="00BE12F9"/>
    <w:rsid w:val="00BE49DB"/>
    <w:rsid w:val="00BE54EB"/>
    <w:rsid w:val="00BE5FFC"/>
    <w:rsid w:val="00BE775A"/>
    <w:rsid w:val="00BF3498"/>
    <w:rsid w:val="00BF7243"/>
    <w:rsid w:val="00C07849"/>
    <w:rsid w:val="00C106DE"/>
    <w:rsid w:val="00C132BE"/>
    <w:rsid w:val="00C13F5C"/>
    <w:rsid w:val="00C14366"/>
    <w:rsid w:val="00C1481B"/>
    <w:rsid w:val="00C1537F"/>
    <w:rsid w:val="00C157DD"/>
    <w:rsid w:val="00C1619B"/>
    <w:rsid w:val="00C167FF"/>
    <w:rsid w:val="00C175CD"/>
    <w:rsid w:val="00C2167C"/>
    <w:rsid w:val="00C2316D"/>
    <w:rsid w:val="00C2319A"/>
    <w:rsid w:val="00C2399A"/>
    <w:rsid w:val="00C24696"/>
    <w:rsid w:val="00C316B8"/>
    <w:rsid w:val="00C31EB0"/>
    <w:rsid w:val="00C32447"/>
    <w:rsid w:val="00C33D20"/>
    <w:rsid w:val="00C33F89"/>
    <w:rsid w:val="00C34808"/>
    <w:rsid w:val="00C34BC9"/>
    <w:rsid w:val="00C35B6B"/>
    <w:rsid w:val="00C37A25"/>
    <w:rsid w:val="00C4034D"/>
    <w:rsid w:val="00C43956"/>
    <w:rsid w:val="00C45A8A"/>
    <w:rsid w:val="00C462C2"/>
    <w:rsid w:val="00C46F21"/>
    <w:rsid w:val="00C543A7"/>
    <w:rsid w:val="00C54780"/>
    <w:rsid w:val="00C605A1"/>
    <w:rsid w:val="00C61245"/>
    <w:rsid w:val="00C614E9"/>
    <w:rsid w:val="00C67259"/>
    <w:rsid w:val="00C7093A"/>
    <w:rsid w:val="00C7470C"/>
    <w:rsid w:val="00C80B1F"/>
    <w:rsid w:val="00C83C09"/>
    <w:rsid w:val="00C91A83"/>
    <w:rsid w:val="00C96734"/>
    <w:rsid w:val="00CA2381"/>
    <w:rsid w:val="00CA6735"/>
    <w:rsid w:val="00CB5A76"/>
    <w:rsid w:val="00CB7483"/>
    <w:rsid w:val="00CC5CBB"/>
    <w:rsid w:val="00CC5ED4"/>
    <w:rsid w:val="00CD05FC"/>
    <w:rsid w:val="00CD219E"/>
    <w:rsid w:val="00CD3E60"/>
    <w:rsid w:val="00CD4266"/>
    <w:rsid w:val="00CE036F"/>
    <w:rsid w:val="00CE0961"/>
    <w:rsid w:val="00CE1439"/>
    <w:rsid w:val="00CE2227"/>
    <w:rsid w:val="00CE3BD8"/>
    <w:rsid w:val="00CE58DD"/>
    <w:rsid w:val="00CE6B7E"/>
    <w:rsid w:val="00CE77EE"/>
    <w:rsid w:val="00CE7AC2"/>
    <w:rsid w:val="00CF1E4D"/>
    <w:rsid w:val="00CF3422"/>
    <w:rsid w:val="00CF46A6"/>
    <w:rsid w:val="00CF60A1"/>
    <w:rsid w:val="00D015A8"/>
    <w:rsid w:val="00D01CCD"/>
    <w:rsid w:val="00D03DAD"/>
    <w:rsid w:val="00D06CB0"/>
    <w:rsid w:val="00D06E94"/>
    <w:rsid w:val="00D07E8F"/>
    <w:rsid w:val="00D10C6E"/>
    <w:rsid w:val="00D16102"/>
    <w:rsid w:val="00D173AB"/>
    <w:rsid w:val="00D177FA"/>
    <w:rsid w:val="00D21D2E"/>
    <w:rsid w:val="00D30364"/>
    <w:rsid w:val="00D30D36"/>
    <w:rsid w:val="00D320C6"/>
    <w:rsid w:val="00D32160"/>
    <w:rsid w:val="00D349B7"/>
    <w:rsid w:val="00D35982"/>
    <w:rsid w:val="00D41AF1"/>
    <w:rsid w:val="00D467AF"/>
    <w:rsid w:val="00D478AD"/>
    <w:rsid w:val="00D50B65"/>
    <w:rsid w:val="00D535A7"/>
    <w:rsid w:val="00D54F3A"/>
    <w:rsid w:val="00D55C90"/>
    <w:rsid w:val="00D56AB3"/>
    <w:rsid w:val="00D6005F"/>
    <w:rsid w:val="00D6009F"/>
    <w:rsid w:val="00D60357"/>
    <w:rsid w:val="00D62330"/>
    <w:rsid w:val="00D63E4D"/>
    <w:rsid w:val="00D70C5C"/>
    <w:rsid w:val="00D716FB"/>
    <w:rsid w:val="00D71A8F"/>
    <w:rsid w:val="00D71B64"/>
    <w:rsid w:val="00D73345"/>
    <w:rsid w:val="00D778E0"/>
    <w:rsid w:val="00D8695D"/>
    <w:rsid w:val="00D86C57"/>
    <w:rsid w:val="00D9158D"/>
    <w:rsid w:val="00D925AF"/>
    <w:rsid w:val="00D93C77"/>
    <w:rsid w:val="00D95396"/>
    <w:rsid w:val="00D96295"/>
    <w:rsid w:val="00D96D27"/>
    <w:rsid w:val="00DA18C9"/>
    <w:rsid w:val="00DA1CB2"/>
    <w:rsid w:val="00DA4313"/>
    <w:rsid w:val="00DA75BB"/>
    <w:rsid w:val="00DA7C22"/>
    <w:rsid w:val="00DB092C"/>
    <w:rsid w:val="00DB0E63"/>
    <w:rsid w:val="00DB1657"/>
    <w:rsid w:val="00DB3298"/>
    <w:rsid w:val="00DB7EF4"/>
    <w:rsid w:val="00DC1FDE"/>
    <w:rsid w:val="00DC30FB"/>
    <w:rsid w:val="00DC4014"/>
    <w:rsid w:val="00DC5EBE"/>
    <w:rsid w:val="00DC76AE"/>
    <w:rsid w:val="00DD0AC1"/>
    <w:rsid w:val="00DD116F"/>
    <w:rsid w:val="00DD12B0"/>
    <w:rsid w:val="00DD1BB4"/>
    <w:rsid w:val="00DD28A3"/>
    <w:rsid w:val="00DD78F6"/>
    <w:rsid w:val="00DE3E1C"/>
    <w:rsid w:val="00DE697A"/>
    <w:rsid w:val="00E01B16"/>
    <w:rsid w:val="00E03414"/>
    <w:rsid w:val="00E03A20"/>
    <w:rsid w:val="00E041A4"/>
    <w:rsid w:val="00E13D10"/>
    <w:rsid w:val="00E1505F"/>
    <w:rsid w:val="00E1665E"/>
    <w:rsid w:val="00E23DF4"/>
    <w:rsid w:val="00E24E9C"/>
    <w:rsid w:val="00E25565"/>
    <w:rsid w:val="00E26332"/>
    <w:rsid w:val="00E263BA"/>
    <w:rsid w:val="00E34138"/>
    <w:rsid w:val="00E4262E"/>
    <w:rsid w:val="00E42F94"/>
    <w:rsid w:val="00E442A6"/>
    <w:rsid w:val="00E522D8"/>
    <w:rsid w:val="00E527F9"/>
    <w:rsid w:val="00E529EC"/>
    <w:rsid w:val="00E5332A"/>
    <w:rsid w:val="00E5402A"/>
    <w:rsid w:val="00E54FF2"/>
    <w:rsid w:val="00E604F4"/>
    <w:rsid w:val="00E60A1F"/>
    <w:rsid w:val="00E62E27"/>
    <w:rsid w:val="00E659D7"/>
    <w:rsid w:val="00E666D2"/>
    <w:rsid w:val="00E672E0"/>
    <w:rsid w:val="00E67AEF"/>
    <w:rsid w:val="00E7194D"/>
    <w:rsid w:val="00E7216D"/>
    <w:rsid w:val="00E845EF"/>
    <w:rsid w:val="00E909D7"/>
    <w:rsid w:val="00E91C2E"/>
    <w:rsid w:val="00E91C77"/>
    <w:rsid w:val="00E924B2"/>
    <w:rsid w:val="00E930D2"/>
    <w:rsid w:val="00E95B50"/>
    <w:rsid w:val="00E97958"/>
    <w:rsid w:val="00EA1CBA"/>
    <w:rsid w:val="00EA45DD"/>
    <w:rsid w:val="00EA4D7B"/>
    <w:rsid w:val="00EA550D"/>
    <w:rsid w:val="00EB3BA1"/>
    <w:rsid w:val="00EB3D56"/>
    <w:rsid w:val="00EB5591"/>
    <w:rsid w:val="00EC1EF8"/>
    <w:rsid w:val="00EC4F97"/>
    <w:rsid w:val="00ED0287"/>
    <w:rsid w:val="00ED034C"/>
    <w:rsid w:val="00ED1E29"/>
    <w:rsid w:val="00ED21D8"/>
    <w:rsid w:val="00ED5E13"/>
    <w:rsid w:val="00ED5F52"/>
    <w:rsid w:val="00EE06AF"/>
    <w:rsid w:val="00EE3EB7"/>
    <w:rsid w:val="00EE504F"/>
    <w:rsid w:val="00EE5907"/>
    <w:rsid w:val="00EE6848"/>
    <w:rsid w:val="00EF22C7"/>
    <w:rsid w:val="00EF3895"/>
    <w:rsid w:val="00EF59D2"/>
    <w:rsid w:val="00EF6C65"/>
    <w:rsid w:val="00EF711E"/>
    <w:rsid w:val="00EF766C"/>
    <w:rsid w:val="00EF78BD"/>
    <w:rsid w:val="00F04AA9"/>
    <w:rsid w:val="00F05DEA"/>
    <w:rsid w:val="00F06B2E"/>
    <w:rsid w:val="00F06F72"/>
    <w:rsid w:val="00F073EC"/>
    <w:rsid w:val="00F07B21"/>
    <w:rsid w:val="00F10FE1"/>
    <w:rsid w:val="00F12728"/>
    <w:rsid w:val="00F13627"/>
    <w:rsid w:val="00F165FA"/>
    <w:rsid w:val="00F17A52"/>
    <w:rsid w:val="00F20F10"/>
    <w:rsid w:val="00F21CA4"/>
    <w:rsid w:val="00F225E0"/>
    <w:rsid w:val="00F23087"/>
    <w:rsid w:val="00F30960"/>
    <w:rsid w:val="00F31453"/>
    <w:rsid w:val="00F3459F"/>
    <w:rsid w:val="00F3461F"/>
    <w:rsid w:val="00F356EA"/>
    <w:rsid w:val="00F36474"/>
    <w:rsid w:val="00F407B3"/>
    <w:rsid w:val="00F47E6E"/>
    <w:rsid w:val="00F52B6B"/>
    <w:rsid w:val="00F557C4"/>
    <w:rsid w:val="00F56CC6"/>
    <w:rsid w:val="00F57977"/>
    <w:rsid w:val="00F65E51"/>
    <w:rsid w:val="00F67D1E"/>
    <w:rsid w:val="00F73150"/>
    <w:rsid w:val="00F73201"/>
    <w:rsid w:val="00F739DC"/>
    <w:rsid w:val="00F75002"/>
    <w:rsid w:val="00F76246"/>
    <w:rsid w:val="00F80C4D"/>
    <w:rsid w:val="00F84674"/>
    <w:rsid w:val="00F86D7B"/>
    <w:rsid w:val="00F94B14"/>
    <w:rsid w:val="00FA0CAC"/>
    <w:rsid w:val="00FA2E38"/>
    <w:rsid w:val="00FB0AB3"/>
    <w:rsid w:val="00FB1312"/>
    <w:rsid w:val="00FB494A"/>
    <w:rsid w:val="00FC047C"/>
    <w:rsid w:val="00FC3BB3"/>
    <w:rsid w:val="00FC7B06"/>
    <w:rsid w:val="00FC7FDC"/>
    <w:rsid w:val="00FD229F"/>
    <w:rsid w:val="00FD39B5"/>
    <w:rsid w:val="00FE0DE8"/>
    <w:rsid w:val="00FE5104"/>
    <w:rsid w:val="00FF1CB1"/>
    <w:rsid w:val="00FF48A1"/>
    <w:rsid w:val="00FF5240"/>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stockticker"/>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141EEE"/>
    <w:rPr>
      <w:sz w:val="24"/>
      <w:szCs w:val="24"/>
    </w:rPr>
  </w:style>
  <w:style w:type="paragraph" w:styleId="Heading1">
    <w:name w:val="heading 1"/>
    <w:basedOn w:val="Normal"/>
    <w:next w:val="Normal"/>
    <w:link w:val="Heading1Char"/>
    <w:uiPriority w:val="99"/>
    <w:qFormat/>
    <w:rsid w:val="00141EEE"/>
    <w:pPr>
      <w:keepNext/>
      <w:ind w:left="720"/>
      <w:outlineLvl w:val="0"/>
    </w:pPr>
    <w:rPr>
      <w:b/>
      <w:bCs/>
      <w:i/>
      <w:iCs/>
      <w:sz w:val="28"/>
      <w:szCs w:val="28"/>
    </w:rPr>
  </w:style>
  <w:style w:type="paragraph" w:styleId="Heading2">
    <w:name w:val="heading 2"/>
    <w:basedOn w:val="Normal"/>
    <w:next w:val="Normal"/>
    <w:link w:val="Heading2Char"/>
    <w:uiPriority w:val="99"/>
    <w:qFormat/>
    <w:rsid w:val="00141EEE"/>
    <w:pPr>
      <w:keepNext/>
      <w:ind w:right="-1354"/>
      <w:outlineLvl w:val="1"/>
    </w:pPr>
    <w:rPr>
      <w:b/>
      <w:bCs/>
      <w:i/>
      <w:iCs/>
      <w:sz w:val="20"/>
      <w:szCs w:val="20"/>
    </w:rPr>
  </w:style>
  <w:style w:type="paragraph" w:styleId="Heading3">
    <w:name w:val="heading 3"/>
    <w:basedOn w:val="Normal"/>
    <w:next w:val="Normal"/>
    <w:link w:val="Heading3Char"/>
    <w:uiPriority w:val="99"/>
    <w:qFormat/>
    <w:rsid w:val="00141EEE"/>
    <w:pPr>
      <w:keepNext/>
      <w:tabs>
        <w:tab w:val="left" w:pos="6480"/>
      </w:tabs>
      <w:spacing w:line="360" w:lineRule="atLeast"/>
      <w:jc w:val="both"/>
      <w:outlineLvl w:val="2"/>
    </w:pPr>
    <w:rPr>
      <w:rFonts w:ascii="Times" w:hAnsi="Times" w:cs="Times"/>
      <w:color w:val="000000"/>
      <w:sz w:val="20"/>
      <w:szCs w:val="20"/>
      <w:u w:val="single"/>
    </w:rPr>
  </w:style>
  <w:style w:type="paragraph" w:styleId="Heading4">
    <w:name w:val="heading 4"/>
    <w:basedOn w:val="Normal"/>
    <w:next w:val="Normal"/>
    <w:link w:val="Heading4Char"/>
    <w:uiPriority w:val="99"/>
    <w:qFormat/>
    <w:rsid w:val="00141EEE"/>
    <w:pPr>
      <w:keepNext/>
      <w:spacing w:line="360" w:lineRule="auto"/>
      <w:ind w:right="-1354"/>
      <w:outlineLvl w:val="3"/>
    </w:pPr>
    <w:rPr>
      <w:rFonts w:ascii="Times" w:hAnsi="Times" w:cs="Times"/>
      <w:b/>
      <w:bCs/>
      <w:sz w:val="20"/>
      <w:szCs w:val="20"/>
    </w:rPr>
  </w:style>
  <w:style w:type="paragraph" w:styleId="Heading5">
    <w:name w:val="heading 5"/>
    <w:basedOn w:val="Normal"/>
    <w:next w:val="Normal"/>
    <w:link w:val="Heading5Char"/>
    <w:uiPriority w:val="99"/>
    <w:qFormat/>
    <w:rsid w:val="00141EEE"/>
    <w:pPr>
      <w:keepNext/>
      <w:jc w:val="center"/>
      <w:outlineLvl w:val="4"/>
    </w:pPr>
    <w:rPr>
      <w:rFonts w:ascii="Comic Sans MS" w:hAnsi="Comic Sans MS" w:cs="Comic Sans MS"/>
      <w:b/>
      <w:bCs/>
      <w:sz w:val="16"/>
      <w:szCs w:val="16"/>
    </w:rPr>
  </w:style>
  <w:style w:type="paragraph" w:styleId="Heading6">
    <w:name w:val="heading 6"/>
    <w:basedOn w:val="Normal"/>
    <w:next w:val="Normal"/>
    <w:link w:val="Heading6Char"/>
    <w:uiPriority w:val="99"/>
    <w:qFormat/>
    <w:rsid w:val="00141EEE"/>
    <w:pPr>
      <w:keepNext/>
      <w:tabs>
        <w:tab w:val="left" w:pos="6120"/>
      </w:tabs>
      <w:ind w:left="-119"/>
      <w:jc w:val="center"/>
      <w:outlineLvl w:val="5"/>
    </w:pPr>
    <w:rPr>
      <w:b/>
      <w:bCs/>
      <w:sz w:val="20"/>
      <w:szCs w:val="20"/>
    </w:rPr>
  </w:style>
  <w:style w:type="paragraph" w:styleId="Heading7">
    <w:name w:val="heading 7"/>
    <w:basedOn w:val="Normal"/>
    <w:next w:val="Normal"/>
    <w:link w:val="Heading7Char"/>
    <w:uiPriority w:val="99"/>
    <w:qFormat/>
    <w:rsid w:val="00141EEE"/>
    <w:pPr>
      <w:keepNext/>
      <w:jc w:val="both"/>
      <w:outlineLvl w:val="6"/>
    </w:pPr>
    <w:rPr>
      <w:b/>
      <w:bCs/>
    </w:rPr>
  </w:style>
  <w:style w:type="paragraph" w:styleId="Heading8">
    <w:name w:val="heading 8"/>
    <w:basedOn w:val="Normal"/>
    <w:next w:val="Normal"/>
    <w:link w:val="Heading8Char"/>
    <w:uiPriority w:val="99"/>
    <w:qFormat/>
    <w:rsid w:val="00141EEE"/>
    <w:pPr>
      <w:keepNext/>
      <w:ind w:right="-1354"/>
      <w:outlineLvl w:val="7"/>
    </w:pPr>
    <w:rPr>
      <w:i/>
      <w:iCs/>
      <w:sz w:val="18"/>
      <w:szCs w:val="18"/>
    </w:rPr>
  </w:style>
  <w:style w:type="paragraph" w:styleId="Heading9">
    <w:name w:val="heading 9"/>
    <w:basedOn w:val="Normal"/>
    <w:next w:val="Normal"/>
    <w:link w:val="Heading9Char"/>
    <w:uiPriority w:val="99"/>
    <w:qFormat/>
    <w:rsid w:val="00141EEE"/>
    <w:pPr>
      <w:keepNext/>
      <w:ind w:left="270" w:hanging="270"/>
      <w:jc w:val="center"/>
      <w:outlineLvl w:val="8"/>
    </w:pPr>
    <w:rPr>
      <w:rFonts w:ascii="Times" w:hAnsi="Times" w:cs="Times"/>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8872D3"/>
    <w:rPr>
      <w:rFonts w:ascii="Cambria" w:hAnsi="Cambria" w:cs="Cambria"/>
      <w:b/>
      <w:bCs/>
      <w:kern w:val="32"/>
      <w:sz w:val="32"/>
      <w:szCs w:val="32"/>
    </w:rPr>
  </w:style>
  <w:style w:type="character" w:customStyle="1" w:styleId="Heading2Char">
    <w:name w:val="Heading 2 Char"/>
    <w:basedOn w:val="DefaultParagraphFont"/>
    <w:link w:val="Heading2"/>
    <w:uiPriority w:val="99"/>
    <w:semiHidden/>
    <w:rsid w:val="008872D3"/>
    <w:rPr>
      <w:rFonts w:ascii="Cambria" w:hAnsi="Cambria" w:cs="Cambria"/>
      <w:b/>
      <w:bCs/>
      <w:i/>
      <w:iCs/>
      <w:sz w:val="28"/>
      <w:szCs w:val="28"/>
    </w:rPr>
  </w:style>
  <w:style w:type="character" w:customStyle="1" w:styleId="Heading3Char">
    <w:name w:val="Heading 3 Char"/>
    <w:basedOn w:val="DefaultParagraphFont"/>
    <w:link w:val="Heading3"/>
    <w:uiPriority w:val="99"/>
    <w:semiHidden/>
    <w:rsid w:val="008872D3"/>
    <w:rPr>
      <w:rFonts w:ascii="Cambria" w:hAnsi="Cambria" w:cs="Cambria"/>
      <w:b/>
      <w:bCs/>
      <w:sz w:val="26"/>
      <w:szCs w:val="26"/>
    </w:rPr>
  </w:style>
  <w:style w:type="character" w:customStyle="1" w:styleId="Heading4Char">
    <w:name w:val="Heading 4 Char"/>
    <w:basedOn w:val="DefaultParagraphFont"/>
    <w:link w:val="Heading4"/>
    <w:uiPriority w:val="99"/>
    <w:semiHidden/>
    <w:rsid w:val="008872D3"/>
    <w:rPr>
      <w:rFonts w:ascii="Calibri" w:hAnsi="Calibri" w:cs="Calibri"/>
      <w:b/>
      <w:bCs/>
      <w:sz w:val="28"/>
      <w:szCs w:val="28"/>
    </w:rPr>
  </w:style>
  <w:style w:type="character" w:customStyle="1" w:styleId="Heading5Char">
    <w:name w:val="Heading 5 Char"/>
    <w:basedOn w:val="DefaultParagraphFont"/>
    <w:link w:val="Heading5"/>
    <w:uiPriority w:val="99"/>
    <w:semiHidden/>
    <w:rsid w:val="008872D3"/>
    <w:rPr>
      <w:rFonts w:ascii="Calibri" w:hAnsi="Calibri" w:cs="Calibri"/>
      <w:b/>
      <w:bCs/>
      <w:i/>
      <w:iCs/>
      <w:sz w:val="26"/>
      <w:szCs w:val="26"/>
    </w:rPr>
  </w:style>
  <w:style w:type="character" w:customStyle="1" w:styleId="Heading6Char">
    <w:name w:val="Heading 6 Char"/>
    <w:basedOn w:val="DefaultParagraphFont"/>
    <w:link w:val="Heading6"/>
    <w:uiPriority w:val="99"/>
    <w:semiHidden/>
    <w:rsid w:val="008872D3"/>
    <w:rPr>
      <w:rFonts w:ascii="Calibri" w:hAnsi="Calibri" w:cs="Calibri"/>
      <w:b/>
      <w:bCs/>
    </w:rPr>
  </w:style>
  <w:style w:type="character" w:customStyle="1" w:styleId="Heading7Char">
    <w:name w:val="Heading 7 Char"/>
    <w:basedOn w:val="DefaultParagraphFont"/>
    <w:link w:val="Heading7"/>
    <w:uiPriority w:val="99"/>
    <w:semiHidden/>
    <w:rsid w:val="008872D3"/>
    <w:rPr>
      <w:rFonts w:ascii="Calibri" w:hAnsi="Calibri" w:cs="Calibri"/>
      <w:sz w:val="24"/>
      <w:szCs w:val="24"/>
    </w:rPr>
  </w:style>
  <w:style w:type="character" w:customStyle="1" w:styleId="Heading8Char">
    <w:name w:val="Heading 8 Char"/>
    <w:basedOn w:val="DefaultParagraphFont"/>
    <w:link w:val="Heading8"/>
    <w:uiPriority w:val="99"/>
    <w:semiHidden/>
    <w:rsid w:val="008872D3"/>
    <w:rPr>
      <w:rFonts w:ascii="Calibri" w:hAnsi="Calibri" w:cs="Calibri"/>
      <w:i/>
      <w:iCs/>
      <w:sz w:val="24"/>
      <w:szCs w:val="24"/>
    </w:rPr>
  </w:style>
  <w:style w:type="character" w:customStyle="1" w:styleId="Heading9Char">
    <w:name w:val="Heading 9 Char"/>
    <w:basedOn w:val="DefaultParagraphFont"/>
    <w:link w:val="Heading9"/>
    <w:uiPriority w:val="99"/>
    <w:semiHidden/>
    <w:rsid w:val="008872D3"/>
    <w:rPr>
      <w:rFonts w:ascii="Cambria" w:hAnsi="Cambria" w:cs="Cambria"/>
    </w:rPr>
  </w:style>
  <w:style w:type="paragraph" w:styleId="Header">
    <w:name w:val="header"/>
    <w:basedOn w:val="Normal"/>
    <w:link w:val="HeaderChar"/>
    <w:uiPriority w:val="99"/>
    <w:rsid w:val="00141EEE"/>
    <w:pPr>
      <w:tabs>
        <w:tab w:val="center" w:pos="4320"/>
        <w:tab w:val="right" w:pos="8640"/>
      </w:tabs>
    </w:pPr>
    <w:rPr>
      <w:rFonts w:ascii="Times" w:hAnsi="Times" w:cs="Times"/>
    </w:rPr>
  </w:style>
  <w:style w:type="character" w:customStyle="1" w:styleId="HeaderChar">
    <w:name w:val="Header Char"/>
    <w:basedOn w:val="DefaultParagraphFont"/>
    <w:link w:val="Header"/>
    <w:uiPriority w:val="99"/>
    <w:semiHidden/>
    <w:rsid w:val="008872D3"/>
    <w:rPr>
      <w:sz w:val="24"/>
      <w:szCs w:val="24"/>
    </w:rPr>
  </w:style>
  <w:style w:type="character" w:styleId="Hyperlink">
    <w:name w:val="Hyperlink"/>
    <w:basedOn w:val="DefaultParagraphFont"/>
    <w:uiPriority w:val="99"/>
    <w:rsid w:val="00141EEE"/>
    <w:rPr>
      <w:rFonts w:ascii="Verdana" w:hAnsi="Verdana" w:cs="Verdana"/>
      <w:color w:val="FFCC00"/>
      <w:u w:val="single"/>
    </w:rPr>
  </w:style>
  <w:style w:type="paragraph" w:styleId="BodyText">
    <w:name w:val="Body Text"/>
    <w:basedOn w:val="Normal"/>
    <w:link w:val="BodyTextChar"/>
    <w:uiPriority w:val="99"/>
    <w:rsid w:val="00141EEE"/>
    <w:pPr>
      <w:tabs>
        <w:tab w:val="left" w:pos="360"/>
      </w:tabs>
      <w:spacing w:line="360" w:lineRule="atLeast"/>
      <w:jc w:val="both"/>
    </w:pPr>
    <w:rPr>
      <w:rFonts w:ascii="Times" w:hAnsi="Times" w:cs="Times"/>
      <w:sz w:val="20"/>
      <w:szCs w:val="20"/>
    </w:rPr>
  </w:style>
  <w:style w:type="character" w:customStyle="1" w:styleId="BodyTextChar">
    <w:name w:val="Body Text Char"/>
    <w:basedOn w:val="DefaultParagraphFont"/>
    <w:link w:val="BodyText"/>
    <w:uiPriority w:val="99"/>
    <w:semiHidden/>
    <w:rsid w:val="008872D3"/>
    <w:rPr>
      <w:sz w:val="24"/>
      <w:szCs w:val="24"/>
    </w:rPr>
  </w:style>
  <w:style w:type="paragraph" w:styleId="Caption">
    <w:name w:val="caption"/>
    <w:basedOn w:val="Normal"/>
    <w:next w:val="Normal"/>
    <w:uiPriority w:val="99"/>
    <w:qFormat/>
    <w:rsid w:val="00141EEE"/>
    <w:pPr>
      <w:jc w:val="center"/>
    </w:pPr>
    <w:rPr>
      <w:rFonts w:ascii="Comic Sans MS" w:hAnsi="Comic Sans MS" w:cs="Comic Sans MS"/>
      <w:b/>
      <w:bCs/>
      <w:sz w:val="16"/>
      <w:szCs w:val="16"/>
    </w:rPr>
  </w:style>
  <w:style w:type="paragraph" w:styleId="BodyText2">
    <w:name w:val="Body Text 2"/>
    <w:basedOn w:val="Normal"/>
    <w:link w:val="BodyText2Char"/>
    <w:uiPriority w:val="99"/>
    <w:rsid w:val="00141EEE"/>
    <w:pPr>
      <w:jc w:val="both"/>
    </w:pPr>
  </w:style>
  <w:style w:type="character" w:customStyle="1" w:styleId="BodyText2Char">
    <w:name w:val="Body Text 2 Char"/>
    <w:basedOn w:val="DefaultParagraphFont"/>
    <w:link w:val="BodyText2"/>
    <w:uiPriority w:val="99"/>
    <w:semiHidden/>
    <w:rsid w:val="008872D3"/>
    <w:rPr>
      <w:sz w:val="24"/>
      <w:szCs w:val="24"/>
    </w:rPr>
  </w:style>
  <w:style w:type="character" w:customStyle="1" w:styleId="BodyTextIndentChar">
    <w:name w:val="Body Text Indent Char"/>
    <w:basedOn w:val="DefaultParagraphFont"/>
    <w:link w:val="BodyText2"/>
    <w:uiPriority w:val="99"/>
    <w:semiHidden/>
    <w:rsid w:val="008872D3"/>
    <w:rPr>
      <w:sz w:val="24"/>
      <w:szCs w:val="24"/>
    </w:rPr>
  </w:style>
  <w:style w:type="paragraph" w:styleId="BlockText">
    <w:name w:val="Block Text"/>
    <w:basedOn w:val="Normal"/>
    <w:uiPriority w:val="99"/>
    <w:rsid w:val="00141EEE"/>
    <w:pPr>
      <w:tabs>
        <w:tab w:val="right" w:pos="8550"/>
      </w:tabs>
      <w:spacing w:line="360" w:lineRule="auto"/>
      <w:ind w:left="-180" w:right="-1620"/>
    </w:pPr>
    <w:rPr>
      <w:rFonts w:ascii="Times" w:hAnsi="Times" w:cs="Times"/>
      <w:i/>
      <w:iCs/>
      <w:sz w:val="20"/>
      <w:szCs w:val="20"/>
    </w:rPr>
  </w:style>
  <w:style w:type="paragraph" w:styleId="Title">
    <w:name w:val="Title"/>
    <w:basedOn w:val="Normal"/>
    <w:link w:val="TitleChar"/>
    <w:uiPriority w:val="99"/>
    <w:qFormat/>
    <w:rsid w:val="00141EEE"/>
    <w:pPr>
      <w:jc w:val="center"/>
    </w:pPr>
    <w:rPr>
      <w:rFonts w:ascii="Times" w:hAnsi="Times" w:cs="Times"/>
      <w:b/>
      <w:bCs/>
      <w:sz w:val="28"/>
      <w:szCs w:val="28"/>
      <w:u w:val="single"/>
    </w:rPr>
  </w:style>
  <w:style w:type="character" w:customStyle="1" w:styleId="TitleChar">
    <w:name w:val="Title Char"/>
    <w:basedOn w:val="DefaultParagraphFont"/>
    <w:link w:val="Title"/>
    <w:uiPriority w:val="99"/>
    <w:rsid w:val="008872D3"/>
    <w:rPr>
      <w:rFonts w:ascii="Cambria" w:hAnsi="Cambria" w:cs="Cambria"/>
      <w:b/>
      <w:bCs/>
      <w:kern w:val="28"/>
      <w:sz w:val="32"/>
      <w:szCs w:val="32"/>
    </w:rPr>
  </w:style>
  <w:style w:type="paragraph" w:styleId="CommentText">
    <w:name w:val="annotation text"/>
    <w:basedOn w:val="Normal"/>
    <w:link w:val="CommentTextChar"/>
    <w:uiPriority w:val="99"/>
    <w:semiHidden/>
    <w:rsid w:val="00141EEE"/>
    <w:rPr>
      <w:sz w:val="20"/>
      <w:szCs w:val="20"/>
    </w:rPr>
  </w:style>
  <w:style w:type="character" w:customStyle="1" w:styleId="CommentTextChar">
    <w:name w:val="Comment Text Char"/>
    <w:basedOn w:val="DefaultParagraphFont"/>
    <w:link w:val="CommentText"/>
    <w:uiPriority w:val="99"/>
    <w:semiHidden/>
    <w:rsid w:val="008872D3"/>
    <w:rPr>
      <w:sz w:val="20"/>
      <w:szCs w:val="20"/>
    </w:rPr>
  </w:style>
  <w:style w:type="character" w:styleId="PageNumber">
    <w:name w:val="page number"/>
    <w:basedOn w:val="DefaultParagraphFont"/>
    <w:uiPriority w:val="99"/>
    <w:rsid w:val="00141EEE"/>
  </w:style>
  <w:style w:type="paragraph" w:styleId="Footer">
    <w:name w:val="footer"/>
    <w:basedOn w:val="Normal"/>
    <w:link w:val="FooterChar"/>
    <w:uiPriority w:val="99"/>
    <w:rsid w:val="00141EEE"/>
    <w:pPr>
      <w:tabs>
        <w:tab w:val="center" w:pos="4320"/>
        <w:tab w:val="right" w:pos="8640"/>
      </w:tabs>
    </w:pPr>
    <w:rPr>
      <w:rFonts w:ascii="Times" w:hAnsi="Times" w:cs="Times"/>
    </w:rPr>
  </w:style>
  <w:style w:type="character" w:customStyle="1" w:styleId="FooterChar">
    <w:name w:val="Footer Char"/>
    <w:basedOn w:val="DefaultParagraphFont"/>
    <w:link w:val="Footer"/>
    <w:uiPriority w:val="99"/>
    <w:rsid w:val="001A5C0B"/>
    <w:rPr>
      <w:rFonts w:ascii="Times" w:hAnsi="Times" w:cs="Times"/>
      <w:sz w:val="24"/>
      <w:szCs w:val="24"/>
    </w:rPr>
  </w:style>
  <w:style w:type="paragraph" w:customStyle="1" w:styleId="Bullet">
    <w:name w:val="Bullet"/>
    <w:basedOn w:val="Normal"/>
    <w:uiPriority w:val="99"/>
    <w:rsid w:val="00141EEE"/>
    <w:pPr>
      <w:numPr>
        <w:numId w:val="1"/>
      </w:numPr>
      <w:tabs>
        <w:tab w:val="left" w:pos="216"/>
        <w:tab w:val="left" w:pos="576"/>
      </w:tabs>
      <w:spacing w:before="60" w:after="60" w:line="240" w:lineRule="atLeast"/>
      <w:ind w:left="576"/>
    </w:pPr>
    <w:rPr>
      <w:rFonts w:ascii="Helvetica" w:hAnsi="Helvetica" w:cs="Helvetica"/>
      <w:sz w:val="20"/>
      <w:szCs w:val="20"/>
    </w:rPr>
  </w:style>
  <w:style w:type="paragraph" w:styleId="BodyText3">
    <w:name w:val="Body Text 3"/>
    <w:basedOn w:val="Normal"/>
    <w:link w:val="BodyText3Char"/>
    <w:uiPriority w:val="99"/>
    <w:rsid w:val="00141EEE"/>
    <w:rPr>
      <w:b/>
      <w:bCs/>
    </w:rPr>
  </w:style>
  <w:style w:type="character" w:customStyle="1" w:styleId="BodyText3Char">
    <w:name w:val="Body Text 3 Char"/>
    <w:basedOn w:val="DefaultParagraphFont"/>
    <w:link w:val="BodyText3"/>
    <w:uiPriority w:val="99"/>
    <w:semiHidden/>
    <w:rsid w:val="008872D3"/>
    <w:rPr>
      <w:sz w:val="16"/>
      <w:szCs w:val="16"/>
    </w:rPr>
  </w:style>
  <w:style w:type="paragraph" w:styleId="BodyTextIndent2">
    <w:name w:val="Body Text Indent 2"/>
    <w:basedOn w:val="Normal"/>
    <w:link w:val="BodyTextIndent2Char"/>
    <w:uiPriority w:val="99"/>
    <w:rsid w:val="00141EEE"/>
    <w:pPr>
      <w:autoSpaceDE w:val="0"/>
      <w:autoSpaceDN w:val="0"/>
      <w:adjustRightInd w:val="0"/>
      <w:ind w:left="720"/>
    </w:pPr>
  </w:style>
  <w:style w:type="character" w:customStyle="1" w:styleId="BodyTextIndent2Char">
    <w:name w:val="Body Text Indent 2 Char"/>
    <w:basedOn w:val="DefaultParagraphFont"/>
    <w:link w:val="BodyTextIndent2"/>
    <w:uiPriority w:val="99"/>
    <w:semiHidden/>
    <w:rsid w:val="008872D3"/>
    <w:rPr>
      <w:sz w:val="24"/>
      <w:szCs w:val="24"/>
    </w:rPr>
  </w:style>
  <w:style w:type="paragraph" w:styleId="BodyTextIndent3">
    <w:name w:val="Body Text Indent 3"/>
    <w:basedOn w:val="Normal"/>
    <w:link w:val="BodyTextIndent3Char"/>
    <w:uiPriority w:val="99"/>
    <w:rsid w:val="00141EEE"/>
    <w:pPr>
      <w:tabs>
        <w:tab w:val="left" w:pos="360"/>
      </w:tabs>
      <w:ind w:left="720"/>
      <w:jc w:val="both"/>
    </w:pPr>
    <w:rPr>
      <w:sz w:val="20"/>
      <w:szCs w:val="20"/>
    </w:rPr>
  </w:style>
  <w:style w:type="character" w:customStyle="1" w:styleId="BodyTextIndent3Char">
    <w:name w:val="Body Text Indent 3 Char"/>
    <w:basedOn w:val="DefaultParagraphFont"/>
    <w:link w:val="BodyTextIndent3"/>
    <w:uiPriority w:val="99"/>
    <w:semiHidden/>
    <w:rsid w:val="008872D3"/>
    <w:rPr>
      <w:sz w:val="16"/>
      <w:szCs w:val="16"/>
    </w:rPr>
  </w:style>
  <w:style w:type="character" w:styleId="CommentReference">
    <w:name w:val="annotation reference"/>
    <w:basedOn w:val="DefaultParagraphFont"/>
    <w:uiPriority w:val="99"/>
    <w:semiHidden/>
    <w:rsid w:val="00141EEE"/>
    <w:rPr>
      <w:sz w:val="16"/>
      <w:szCs w:val="16"/>
    </w:rPr>
  </w:style>
  <w:style w:type="paragraph" w:styleId="DocumentMap">
    <w:name w:val="Document Map"/>
    <w:basedOn w:val="Normal"/>
    <w:link w:val="DocumentMapChar"/>
    <w:uiPriority w:val="99"/>
    <w:semiHidden/>
    <w:rsid w:val="00141EEE"/>
    <w:pPr>
      <w:shd w:val="clear" w:color="auto" w:fill="000080"/>
    </w:pPr>
    <w:rPr>
      <w:rFonts w:ascii="Geneva" w:hAnsi="Geneva" w:cs="Geneva"/>
    </w:rPr>
  </w:style>
  <w:style w:type="character" w:customStyle="1" w:styleId="DocumentMapChar">
    <w:name w:val="Document Map Char"/>
    <w:basedOn w:val="DefaultParagraphFont"/>
    <w:link w:val="DocumentMap"/>
    <w:uiPriority w:val="99"/>
    <w:semiHidden/>
    <w:rsid w:val="008872D3"/>
    <w:rPr>
      <w:sz w:val="2"/>
      <w:szCs w:val="2"/>
    </w:rPr>
  </w:style>
  <w:style w:type="paragraph" w:styleId="NormalWeb">
    <w:name w:val="Normal (Web)"/>
    <w:basedOn w:val="Normal"/>
    <w:uiPriority w:val="99"/>
    <w:rsid w:val="00141EEE"/>
    <w:pPr>
      <w:spacing w:before="100" w:beforeAutospacing="1" w:after="100" w:afterAutospacing="1"/>
    </w:pPr>
    <w:rPr>
      <w:rFonts w:ascii="Verdana" w:hAnsi="Verdana" w:cs="Verdana"/>
      <w:color w:val="000000"/>
      <w:sz w:val="17"/>
      <w:szCs w:val="17"/>
    </w:rPr>
  </w:style>
  <w:style w:type="character" w:customStyle="1" w:styleId="reg">
    <w:name w:val="reg"/>
    <w:basedOn w:val="DefaultParagraphFont"/>
    <w:uiPriority w:val="99"/>
    <w:rsid w:val="00141EEE"/>
  </w:style>
  <w:style w:type="character" w:styleId="FollowedHyperlink">
    <w:name w:val="FollowedHyperlink"/>
    <w:basedOn w:val="DefaultParagraphFont"/>
    <w:uiPriority w:val="99"/>
    <w:rsid w:val="00141EEE"/>
    <w:rPr>
      <w:color w:val="800080"/>
      <w:u w:val="single"/>
    </w:rPr>
  </w:style>
  <w:style w:type="paragraph" w:styleId="BalloonText">
    <w:name w:val="Balloon Text"/>
    <w:basedOn w:val="Normal"/>
    <w:link w:val="BalloonTextChar"/>
    <w:uiPriority w:val="99"/>
    <w:semiHidden/>
    <w:rsid w:val="00141EEE"/>
    <w:rPr>
      <w:rFonts w:ascii="Tahoma" w:hAnsi="Tahoma" w:cs="Tahoma"/>
      <w:sz w:val="16"/>
      <w:szCs w:val="16"/>
    </w:rPr>
  </w:style>
  <w:style w:type="character" w:customStyle="1" w:styleId="BalloonTextChar">
    <w:name w:val="Balloon Text Char"/>
    <w:basedOn w:val="DefaultParagraphFont"/>
    <w:link w:val="BalloonText"/>
    <w:uiPriority w:val="99"/>
    <w:semiHidden/>
    <w:rsid w:val="008872D3"/>
    <w:rPr>
      <w:sz w:val="2"/>
      <w:szCs w:val="2"/>
    </w:rPr>
  </w:style>
  <w:style w:type="paragraph" w:styleId="TOC1">
    <w:name w:val="toc 1"/>
    <w:basedOn w:val="Normal"/>
    <w:next w:val="Normal"/>
    <w:autoRedefine/>
    <w:uiPriority w:val="99"/>
    <w:semiHidden/>
    <w:rsid w:val="002074FA"/>
    <w:pPr>
      <w:tabs>
        <w:tab w:val="right" w:leader="dot" w:pos="9350"/>
      </w:tabs>
    </w:pPr>
    <w:rPr>
      <w:noProof/>
    </w:rPr>
  </w:style>
  <w:style w:type="paragraph" w:styleId="TOC2">
    <w:name w:val="toc 2"/>
    <w:basedOn w:val="Normal"/>
    <w:next w:val="Normal"/>
    <w:autoRedefine/>
    <w:uiPriority w:val="99"/>
    <w:semiHidden/>
    <w:rsid w:val="00141EEE"/>
    <w:pPr>
      <w:tabs>
        <w:tab w:val="left" w:pos="960"/>
        <w:tab w:val="right" w:leader="dot" w:pos="9350"/>
      </w:tabs>
    </w:pPr>
    <w:rPr>
      <w:noProof/>
    </w:rPr>
  </w:style>
  <w:style w:type="paragraph" w:styleId="TOC3">
    <w:name w:val="toc 3"/>
    <w:basedOn w:val="Normal"/>
    <w:next w:val="Normal"/>
    <w:autoRedefine/>
    <w:uiPriority w:val="99"/>
    <w:semiHidden/>
    <w:rsid w:val="00141EEE"/>
    <w:pPr>
      <w:tabs>
        <w:tab w:val="right" w:leader="dot" w:pos="9350"/>
      </w:tabs>
      <w:ind w:left="480"/>
    </w:pPr>
    <w:rPr>
      <w:noProof/>
    </w:rPr>
  </w:style>
  <w:style w:type="paragraph" w:customStyle="1" w:styleId="xl24">
    <w:name w:val="xl24"/>
    <w:basedOn w:val="Normal"/>
    <w:uiPriority w:val="99"/>
    <w:rsid w:val="00141EEE"/>
    <w:pPr>
      <w:spacing w:before="100" w:beforeAutospacing="1" w:after="100" w:afterAutospacing="1"/>
      <w:jc w:val="center"/>
      <w:textAlignment w:val="top"/>
    </w:pPr>
    <w:rPr>
      <w:rFonts w:ascii="Arial" w:hAnsi="Arial" w:cs="Arial"/>
      <w:b/>
      <w:bCs/>
      <w:sz w:val="28"/>
      <w:szCs w:val="28"/>
    </w:rPr>
  </w:style>
  <w:style w:type="paragraph" w:customStyle="1" w:styleId="xl25">
    <w:name w:val="xl25"/>
    <w:basedOn w:val="Normal"/>
    <w:uiPriority w:val="99"/>
    <w:rsid w:val="00141EEE"/>
    <w:pPr>
      <w:spacing w:before="100" w:beforeAutospacing="1" w:after="100" w:afterAutospacing="1"/>
      <w:jc w:val="center"/>
      <w:textAlignment w:val="top"/>
    </w:pPr>
    <w:rPr>
      <w:rFonts w:ascii="Arial" w:hAnsi="Arial" w:cs="Arial"/>
      <w:b/>
      <w:bCs/>
    </w:rPr>
  </w:style>
  <w:style w:type="paragraph" w:customStyle="1" w:styleId="xl26">
    <w:name w:val="xl26"/>
    <w:basedOn w:val="Normal"/>
    <w:uiPriority w:val="99"/>
    <w:rsid w:val="00141E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Unicode MS" w:hAnsi="Arial Unicode MS" w:cs="Arial Unicode MS"/>
    </w:rPr>
  </w:style>
  <w:style w:type="paragraph" w:customStyle="1" w:styleId="xl27">
    <w:name w:val="xl27"/>
    <w:basedOn w:val="Normal"/>
    <w:uiPriority w:val="99"/>
    <w:rsid w:val="00141EEE"/>
    <w:pPr>
      <w:spacing w:before="100" w:beforeAutospacing="1" w:after="100" w:afterAutospacing="1"/>
      <w:jc w:val="center"/>
    </w:pPr>
    <w:rPr>
      <w:rFonts w:ascii="Arial Unicode MS" w:hAnsi="Arial Unicode MS" w:cs="Arial Unicode MS"/>
    </w:rPr>
  </w:style>
  <w:style w:type="paragraph" w:customStyle="1" w:styleId="xl28">
    <w:name w:val="xl28"/>
    <w:basedOn w:val="Normal"/>
    <w:uiPriority w:val="99"/>
    <w:rsid w:val="00141EEE"/>
    <w:pPr>
      <w:spacing w:before="100" w:beforeAutospacing="1" w:after="100" w:afterAutospacing="1"/>
    </w:pPr>
    <w:rPr>
      <w:sz w:val="18"/>
      <w:szCs w:val="18"/>
    </w:rPr>
  </w:style>
  <w:style w:type="paragraph" w:customStyle="1" w:styleId="xl29">
    <w:name w:val="xl29"/>
    <w:basedOn w:val="Normal"/>
    <w:uiPriority w:val="99"/>
    <w:rsid w:val="00141EE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style>
  <w:style w:type="paragraph" w:customStyle="1" w:styleId="xl30">
    <w:name w:val="xl30"/>
    <w:basedOn w:val="Normal"/>
    <w:uiPriority w:val="99"/>
    <w:rsid w:val="00141EEE"/>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i/>
      <w:iCs/>
    </w:rPr>
  </w:style>
  <w:style w:type="paragraph" w:customStyle="1" w:styleId="xl31">
    <w:name w:val="xl31"/>
    <w:basedOn w:val="Normal"/>
    <w:uiPriority w:val="99"/>
    <w:rsid w:val="00141EEE"/>
    <w:pPr>
      <w:pBdr>
        <w:top w:val="single" w:sz="4" w:space="0" w:color="auto"/>
        <w:left w:val="single" w:sz="8" w:space="0" w:color="auto"/>
        <w:bottom w:val="single" w:sz="4" w:space="0" w:color="auto"/>
        <w:right w:val="single" w:sz="4" w:space="0" w:color="auto"/>
      </w:pBdr>
      <w:shd w:val="clear" w:color="auto" w:fill="C0C0C0"/>
      <w:spacing w:before="100" w:beforeAutospacing="1" w:after="100" w:afterAutospacing="1"/>
      <w:jc w:val="center"/>
      <w:textAlignment w:val="top"/>
    </w:pPr>
    <w:rPr>
      <w:b/>
      <w:bCs/>
      <w:i/>
      <w:iCs/>
    </w:rPr>
  </w:style>
  <w:style w:type="paragraph" w:customStyle="1" w:styleId="xl32">
    <w:name w:val="xl32"/>
    <w:basedOn w:val="Normal"/>
    <w:uiPriority w:val="99"/>
    <w:rsid w:val="00141EEE"/>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top"/>
    </w:pPr>
  </w:style>
  <w:style w:type="paragraph" w:customStyle="1" w:styleId="xl33">
    <w:name w:val="xl33"/>
    <w:basedOn w:val="Normal"/>
    <w:uiPriority w:val="99"/>
    <w:rsid w:val="00141EEE"/>
    <w:pPr>
      <w:spacing w:before="100" w:beforeAutospacing="1" w:after="100" w:afterAutospacing="1"/>
      <w:jc w:val="center"/>
    </w:pPr>
    <w:rPr>
      <w:sz w:val="18"/>
      <w:szCs w:val="18"/>
    </w:rPr>
  </w:style>
  <w:style w:type="paragraph" w:customStyle="1" w:styleId="xl34">
    <w:name w:val="xl34"/>
    <w:basedOn w:val="Normal"/>
    <w:uiPriority w:val="99"/>
    <w:rsid w:val="00141EE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18"/>
      <w:szCs w:val="18"/>
    </w:rPr>
  </w:style>
  <w:style w:type="paragraph" w:customStyle="1" w:styleId="xl35">
    <w:name w:val="xl35"/>
    <w:basedOn w:val="Normal"/>
    <w:uiPriority w:val="99"/>
    <w:rsid w:val="00141EEE"/>
    <w:pPr>
      <w:spacing w:before="100" w:beforeAutospacing="1" w:after="100" w:afterAutospacing="1"/>
      <w:jc w:val="center"/>
    </w:pPr>
  </w:style>
  <w:style w:type="paragraph" w:customStyle="1" w:styleId="xl36">
    <w:name w:val="xl36"/>
    <w:basedOn w:val="Normal"/>
    <w:uiPriority w:val="99"/>
    <w:rsid w:val="00141EEE"/>
    <w:pPr>
      <w:spacing w:before="100" w:beforeAutospacing="1" w:after="100" w:afterAutospacing="1"/>
    </w:pPr>
    <w:rPr>
      <w:rFonts w:ascii="Arial" w:hAnsi="Arial" w:cs="Arial"/>
      <w:b/>
      <w:bCs/>
    </w:rPr>
  </w:style>
  <w:style w:type="paragraph" w:customStyle="1" w:styleId="xl37">
    <w:name w:val="xl37"/>
    <w:basedOn w:val="Normal"/>
    <w:uiPriority w:val="99"/>
    <w:rsid w:val="00141EEE"/>
    <w:pPr>
      <w:spacing w:before="100" w:beforeAutospacing="1" w:after="100" w:afterAutospacing="1"/>
      <w:textAlignment w:val="top"/>
    </w:pPr>
    <w:rPr>
      <w:rFonts w:ascii="Arial" w:hAnsi="Arial" w:cs="Arial"/>
      <w:b/>
      <w:bCs/>
    </w:rPr>
  </w:style>
  <w:style w:type="paragraph" w:customStyle="1" w:styleId="xl38">
    <w:name w:val="xl38"/>
    <w:basedOn w:val="Normal"/>
    <w:uiPriority w:val="99"/>
    <w:rsid w:val="00141EEE"/>
    <w:pPr>
      <w:pBdr>
        <w:top w:val="single" w:sz="4" w:space="0" w:color="auto"/>
        <w:left w:val="single" w:sz="4" w:space="0" w:color="auto"/>
        <w:right w:val="single" w:sz="4" w:space="0" w:color="auto"/>
      </w:pBdr>
      <w:spacing w:before="100" w:beforeAutospacing="1" w:after="100" w:afterAutospacing="1"/>
      <w:jc w:val="center"/>
    </w:pPr>
    <w:rPr>
      <w:rFonts w:ascii="Arial Unicode MS" w:hAnsi="Arial Unicode MS" w:cs="Arial Unicode MS"/>
    </w:rPr>
  </w:style>
  <w:style w:type="paragraph" w:customStyle="1" w:styleId="xl39">
    <w:name w:val="xl39"/>
    <w:basedOn w:val="Normal"/>
    <w:uiPriority w:val="99"/>
    <w:rsid w:val="00141EEE"/>
    <w:pPr>
      <w:pBdr>
        <w:top w:val="single" w:sz="8" w:space="0" w:color="auto"/>
        <w:left w:val="single" w:sz="8" w:space="0" w:color="auto"/>
        <w:bottom w:val="single" w:sz="8" w:space="0" w:color="auto"/>
      </w:pBdr>
      <w:spacing w:before="100" w:beforeAutospacing="1" w:after="100" w:afterAutospacing="1"/>
      <w:jc w:val="center"/>
    </w:pPr>
    <w:rPr>
      <w:sz w:val="18"/>
      <w:szCs w:val="18"/>
    </w:rPr>
  </w:style>
  <w:style w:type="paragraph" w:customStyle="1" w:styleId="xl40">
    <w:name w:val="xl40"/>
    <w:basedOn w:val="Normal"/>
    <w:uiPriority w:val="99"/>
    <w:rsid w:val="00141EEE"/>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41">
    <w:name w:val="xl41"/>
    <w:basedOn w:val="Normal"/>
    <w:uiPriority w:val="99"/>
    <w:rsid w:val="00141EEE"/>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top"/>
    </w:pPr>
  </w:style>
  <w:style w:type="paragraph" w:customStyle="1" w:styleId="xl42">
    <w:name w:val="xl42"/>
    <w:basedOn w:val="Normal"/>
    <w:uiPriority w:val="99"/>
    <w:rsid w:val="00141EE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style>
  <w:style w:type="paragraph" w:customStyle="1" w:styleId="xl43">
    <w:name w:val="xl43"/>
    <w:basedOn w:val="Normal"/>
    <w:uiPriority w:val="99"/>
    <w:rsid w:val="00141EEE"/>
    <w:pPr>
      <w:pBdr>
        <w:left w:val="single" w:sz="8" w:space="0" w:color="auto"/>
        <w:bottom w:val="single" w:sz="4" w:space="0" w:color="auto"/>
        <w:right w:val="single" w:sz="4" w:space="0" w:color="auto"/>
      </w:pBdr>
      <w:shd w:val="clear" w:color="auto" w:fill="C0C0C0"/>
      <w:spacing w:before="100" w:beforeAutospacing="1" w:after="100" w:afterAutospacing="1"/>
      <w:jc w:val="center"/>
      <w:textAlignment w:val="top"/>
    </w:pPr>
    <w:rPr>
      <w:b/>
      <w:bCs/>
      <w:i/>
      <w:iCs/>
    </w:rPr>
  </w:style>
  <w:style w:type="paragraph" w:customStyle="1" w:styleId="xl44">
    <w:name w:val="xl44"/>
    <w:basedOn w:val="Normal"/>
    <w:uiPriority w:val="99"/>
    <w:rsid w:val="00141EEE"/>
    <w:pPr>
      <w:pBdr>
        <w:left w:val="single" w:sz="4" w:space="0" w:color="auto"/>
        <w:bottom w:val="single" w:sz="4" w:space="0" w:color="auto"/>
        <w:right w:val="single" w:sz="4" w:space="0" w:color="auto"/>
      </w:pBdr>
      <w:shd w:val="clear" w:color="auto" w:fill="C0C0C0"/>
      <w:spacing w:before="100" w:beforeAutospacing="1" w:after="100" w:afterAutospacing="1"/>
      <w:jc w:val="center"/>
      <w:textAlignment w:val="top"/>
    </w:pPr>
    <w:rPr>
      <w:b/>
      <w:bCs/>
      <w:i/>
      <w:iCs/>
    </w:rPr>
  </w:style>
  <w:style w:type="paragraph" w:customStyle="1" w:styleId="font5">
    <w:name w:val="font5"/>
    <w:basedOn w:val="Normal"/>
    <w:uiPriority w:val="99"/>
    <w:rsid w:val="00141EEE"/>
    <w:pPr>
      <w:spacing w:before="100" w:beforeAutospacing="1" w:after="100" w:afterAutospacing="1"/>
    </w:pPr>
    <w:rPr>
      <w:rFonts w:ascii="Arial" w:hAnsi="Arial" w:cs="Arial"/>
      <w:color w:val="FF0000"/>
      <w:sz w:val="18"/>
      <w:szCs w:val="18"/>
    </w:rPr>
  </w:style>
  <w:style w:type="paragraph" w:customStyle="1" w:styleId="font6">
    <w:name w:val="font6"/>
    <w:basedOn w:val="Normal"/>
    <w:uiPriority w:val="99"/>
    <w:rsid w:val="00141EEE"/>
    <w:pPr>
      <w:spacing w:before="100" w:beforeAutospacing="1" w:after="100" w:afterAutospacing="1"/>
    </w:pPr>
    <w:rPr>
      <w:rFonts w:ascii="Arial" w:hAnsi="Arial" w:cs="Arial"/>
      <w:color w:val="FF0000"/>
      <w:sz w:val="14"/>
      <w:szCs w:val="14"/>
    </w:rPr>
  </w:style>
  <w:style w:type="paragraph" w:styleId="TOC4">
    <w:name w:val="toc 4"/>
    <w:basedOn w:val="Normal"/>
    <w:next w:val="Normal"/>
    <w:autoRedefine/>
    <w:uiPriority w:val="99"/>
    <w:semiHidden/>
    <w:rsid w:val="00141EEE"/>
    <w:pPr>
      <w:ind w:left="720"/>
    </w:pPr>
  </w:style>
  <w:style w:type="paragraph" w:styleId="CommentSubject">
    <w:name w:val="annotation subject"/>
    <w:basedOn w:val="CommentText"/>
    <w:next w:val="CommentText"/>
    <w:link w:val="CommentSubjectChar"/>
    <w:uiPriority w:val="99"/>
    <w:semiHidden/>
    <w:rsid w:val="0081055F"/>
    <w:rPr>
      <w:b/>
      <w:bCs/>
    </w:rPr>
  </w:style>
  <w:style w:type="character" w:customStyle="1" w:styleId="CommentSubjectChar">
    <w:name w:val="Comment Subject Char"/>
    <w:basedOn w:val="CommentTextChar"/>
    <w:link w:val="CommentSubject"/>
    <w:uiPriority w:val="99"/>
    <w:semiHidden/>
    <w:rsid w:val="008872D3"/>
    <w:rPr>
      <w:b/>
      <w:bCs/>
    </w:rPr>
  </w:style>
  <w:style w:type="table" w:styleId="TableGrid">
    <w:name w:val="Table Grid"/>
    <w:basedOn w:val="TableNormal"/>
    <w:uiPriority w:val="99"/>
    <w:rsid w:val="009C6FC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rsid w:val="00BB6A12"/>
    <w:pPr>
      <w:ind w:left="720"/>
    </w:pPr>
  </w:style>
</w:styles>
</file>

<file path=word/webSettings.xml><?xml version="1.0" encoding="utf-8"?>
<w:webSettings xmlns:r="http://schemas.openxmlformats.org/officeDocument/2006/relationships" xmlns:w="http://schemas.openxmlformats.org/wordprocessingml/2006/main">
  <w:divs>
    <w:div w:id="156069084">
      <w:marLeft w:val="0"/>
      <w:marRight w:val="0"/>
      <w:marTop w:val="0"/>
      <w:marBottom w:val="0"/>
      <w:divBdr>
        <w:top w:val="none" w:sz="0" w:space="0" w:color="auto"/>
        <w:left w:val="none" w:sz="0" w:space="0" w:color="auto"/>
        <w:bottom w:val="none" w:sz="0" w:space="0" w:color="auto"/>
        <w:right w:val="none" w:sz="0" w:space="0" w:color="auto"/>
      </w:divBdr>
    </w:div>
    <w:div w:id="156069085">
      <w:marLeft w:val="0"/>
      <w:marRight w:val="0"/>
      <w:marTop w:val="0"/>
      <w:marBottom w:val="0"/>
      <w:divBdr>
        <w:top w:val="none" w:sz="0" w:space="0" w:color="auto"/>
        <w:left w:val="none" w:sz="0" w:space="0" w:color="auto"/>
        <w:bottom w:val="none" w:sz="0" w:space="0" w:color="auto"/>
        <w:right w:val="none" w:sz="0" w:space="0" w:color="auto"/>
      </w:divBdr>
      <w:divsChild>
        <w:div w:id="156069111">
          <w:marLeft w:val="0"/>
          <w:marRight w:val="0"/>
          <w:marTop w:val="0"/>
          <w:marBottom w:val="0"/>
          <w:divBdr>
            <w:top w:val="none" w:sz="0" w:space="0" w:color="auto"/>
            <w:left w:val="none" w:sz="0" w:space="0" w:color="auto"/>
            <w:bottom w:val="none" w:sz="0" w:space="0" w:color="auto"/>
            <w:right w:val="none" w:sz="0" w:space="0" w:color="auto"/>
          </w:divBdr>
          <w:divsChild>
            <w:div w:id="156069123">
              <w:marLeft w:val="0"/>
              <w:marRight w:val="0"/>
              <w:marTop w:val="0"/>
              <w:marBottom w:val="0"/>
              <w:divBdr>
                <w:top w:val="none" w:sz="0" w:space="0" w:color="auto"/>
                <w:left w:val="none" w:sz="0" w:space="0" w:color="auto"/>
                <w:bottom w:val="none" w:sz="0" w:space="0" w:color="auto"/>
                <w:right w:val="none" w:sz="0" w:space="0" w:color="auto"/>
              </w:divBdr>
            </w:div>
            <w:div w:id="156069190">
              <w:marLeft w:val="0"/>
              <w:marRight w:val="0"/>
              <w:marTop w:val="0"/>
              <w:marBottom w:val="0"/>
              <w:divBdr>
                <w:top w:val="none" w:sz="0" w:space="0" w:color="auto"/>
                <w:left w:val="none" w:sz="0" w:space="0" w:color="auto"/>
                <w:bottom w:val="none" w:sz="0" w:space="0" w:color="auto"/>
                <w:right w:val="none" w:sz="0" w:space="0" w:color="auto"/>
              </w:divBdr>
            </w:div>
            <w:div w:id="156069222">
              <w:marLeft w:val="0"/>
              <w:marRight w:val="0"/>
              <w:marTop w:val="0"/>
              <w:marBottom w:val="0"/>
              <w:divBdr>
                <w:top w:val="none" w:sz="0" w:space="0" w:color="auto"/>
                <w:left w:val="none" w:sz="0" w:space="0" w:color="auto"/>
                <w:bottom w:val="none" w:sz="0" w:space="0" w:color="auto"/>
                <w:right w:val="none" w:sz="0" w:space="0" w:color="auto"/>
              </w:divBdr>
            </w:div>
            <w:div w:id="1560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9090">
      <w:marLeft w:val="0"/>
      <w:marRight w:val="0"/>
      <w:marTop w:val="0"/>
      <w:marBottom w:val="0"/>
      <w:divBdr>
        <w:top w:val="none" w:sz="0" w:space="0" w:color="auto"/>
        <w:left w:val="none" w:sz="0" w:space="0" w:color="auto"/>
        <w:bottom w:val="none" w:sz="0" w:space="0" w:color="auto"/>
        <w:right w:val="none" w:sz="0" w:space="0" w:color="auto"/>
      </w:divBdr>
      <w:divsChild>
        <w:div w:id="156069178">
          <w:marLeft w:val="547"/>
          <w:marRight w:val="0"/>
          <w:marTop w:val="115"/>
          <w:marBottom w:val="0"/>
          <w:divBdr>
            <w:top w:val="none" w:sz="0" w:space="0" w:color="auto"/>
            <w:left w:val="none" w:sz="0" w:space="0" w:color="auto"/>
            <w:bottom w:val="none" w:sz="0" w:space="0" w:color="auto"/>
            <w:right w:val="none" w:sz="0" w:space="0" w:color="auto"/>
          </w:divBdr>
        </w:div>
      </w:divsChild>
    </w:div>
    <w:div w:id="156069091">
      <w:marLeft w:val="0"/>
      <w:marRight w:val="0"/>
      <w:marTop w:val="0"/>
      <w:marBottom w:val="0"/>
      <w:divBdr>
        <w:top w:val="none" w:sz="0" w:space="0" w:color="auto"/>
        <w:left w:val="none" w:sz="0" w:space="0" w:color="auto"/>
        <w:bottom w:val="none" w:sz="0" w:space="0" w:color="auto"/>
        <w:right w:val="none" w:sz="0" w:space="0" w:color="auto"/>
      </w:divBdr>
    </w:div>
    <w:div w:id="156069101">
      <w:marLeft w:val="0"/>
      <w:marRight w:val="0"/>
      <w:marTop w:val="0"/>
      <w:marBottom w:val="0"/>
      <w:divBdr>
        <w:top w:val="none" w:sz="0" w:space="0" w:color="auto"/>
        <w:left w:val="none" w:sz="0" w:space="0" w:color="auto"/>
        <w:bottom w:val="none" w:sz="0" w:space="0" w:color="auto"/>
        <w:right w:val="none" w:sz="0" w:space="0" w:color="auto"/>
      </w:divBdr>
    </w:div>
    <w:div w:id="156069102">
      <w:marLeft w:val="0"/>
      <w:marRight w:val="0"/>
      <w:marTop w:val="0"/>
      <w:marBottom w:val="0"/>
      <w:divBdr>
        <w:top w:val="none" w:sz="0" w:space="0" w:color="auto"/>
        <w:left w:val="none" w:sz="0" w:space="0" w:color="auto"/>
        <w:bottom w:val="none" w:sz="0" w:space="0" w:color="auto"/>
        <w:right w:val="none" w:sz="0" w:space="0" w:color="auto"/>
      </w:divBdr>
      <w:divsChild>
        <w:div w:id="156069154">
          <w:marLeft w:val="0"/>
          <w:marRight w:val="0"/>
          <w:marTop w:val="0"/>
          <w:marBottom w:val="0"/>
          <w:divBdr>
            <w:top w:val="none" w:sz="0" w:space="0" w:color="auto"/>
            <w:left w:val="none" w:sz="0" w:space="0" w:color="auto"/>
            <w:bottom w:val="none" w:sz="0" w:space="0" w:color="auto"/>
            <w:right w:val="none" w:sz="0" w:space="0" w:color="auto"/>
          </w:divBdr>
          <w:divsChild>
            <w:div w:id="156069122">
              <w:marLeft w:val="0"/>
              <w:marRight w:val="0"/>
              <w:marTop w:val="0"/>
              <w:marBottom w:val="0"/>
              <w:divBdr>
                <w:top w:val="none" w:sz="0" w:space="0" w:color="auto"/>
                <w:left w:val="none" w:sz="0" w:space="0" w:color="auto"/>
                <w:bottom w:val="none" w:sz="0" w:space="0" w:color="auto"/>
                <w:right w:val="none" w:sz="0" w:space="0" w:color="auto"/>
              </w:divBdr>
            </w:div>
            <w:div w:id="156069171">
              <w:marLeft w:val="0"/>
              <w:marRight w:val="0"/>
              <w:marTop w:val="0"/>
              <w:marBottom w:val="0"/>
              <w:divBdr>
                <w:top w:val="none" w:sz="0" w:space="0" w:color="auto"/>
                <w:left w:val="none" w:sz="0" w:space="0" w:color="auto"/>
                <w:bottom w:val="none" w:sz="0" w:space="0" w:color="auto"/>
                <w:right w:val="none" w:sz="0" w:space="0" w:color="auto"/>
              </w:divBdr>
            </w:div>
            <w:div w:id="156069186">
              <w:marLeft w:val="0"/>
              <w:marRight w:val="0"/>
              <w:marTop w:val="0"/>
              <w:marBottom w:val="0"/>
              <w:divBdr>
                <w:top w:val="none" w:sz="0" w:space="0" w:color="auto"/>
                <w:left w:val="none" w:sz="0" w:space="0" w:color="auto"/>
                <w:bottom w:val="none" w:sz="0" w:space="0" w:color="auto"/>
                <w:right w:val="none" w:sz="0" w:space="0" w:color="auto"/>
              </w:divBdr>
            </w:div>
            <w:div w:id="15606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9104">
      <w:marLeft w:val="0"/>
      <w:marRight w:val="0"/>
      <w:marTop w:val="0"/>
      <w:marBottom w:val="0"/>
      <w:divBdr>
        <w:top w:val="none" w:sz="0" w:space="0" w:color="auto"/>
        <w:left w:val="none" w:sz="0" w:space="0" w:color="auto"/>
        <w:bottom w:val="none" w:sz="0" w:space="0" w:color="auto"/>
        <w:right w:val="none" w:sz="0" w:space="0" w:color="auto"/>
      </w:divBdr>
      <w:divsChild>
        <w:div w:id="156069086">
          <w:marLeft w:val="547"/>
          <w:marRight w:val="0"/>
          <w:marTop w:val="86"/>
          <w:marBottom w:val="0"/>
          <w:divBdr>
            <w:top w:val="none" w:sz="0" w:space="0" w:color="auto"/>
            <w:left w:val="none" w:sz="0" w:space="0" w:color="auto"/>
            <w:bottom w:val="none" w:sz="0" w:space="0" w:color="auto"/>
            <w:right w:val="none" w:sz="0" w:space="0" w:color="auto"/>
          </w:divBdr>
        </w:div>
        <w:div w:id="156069112">
          <w:marLeft w:val="547"/>
          <w:marRight w:val="0"/>
          <w:marTop w:val="86"/>
          <w:marBottom w:val="0"/>
          <w:divBdr>
            <w:top w:val="none" w:sz="0" w:space="0" w:color="auto"/>
            <w:left w:val="none" w:sz="0" w:space="0" w:color="auto"/>
            <w:bottom w:val="none" w:sz="0" w:space="0" w:color="auto"/>
            <w:right w:val="none" w:sz="0" w:space="0" w:color="auto"/>
          </w:divBdr>
        </w:div>
        <w:div w:id="156069129">
          <w:marLeft w:val="547"/>
          <w:marRight w:val="0"/>
          <w:marTop w:val="86"/>
          <w:marBottom w:val="0"/>
          <w:divBdr>
            <w:top w:val="none" w:sz="0" w:space="0" w:color="auto"/>
            <w:left w:val="none" w:sz="0" w:space="0" w:color="auto"/>
            <w:bottom w:val="none" w:sz="0" w:space="0" w:color="auto"/>
            <w:right w:val="none" w:sz="0" w:space="0" w:color="auto"/>
          </w:divBdr>
        </w:div>
        <w:div w:id="156069130">
          <w:marLeft w:val="547"/>
          <w:marRight w:val="0"/>
          <w:marTop w:val="86"/>
          <w:marBottom w:val="0"/>
          <w:divBdr>
            <w:top w:val="none" w:sz="0" w:space="0" w:color="auto"/>
            <w:left w:val="none" w:sz="0" w:space="0" w:color="auto"/>
            <w:bottom w:val="none" w:sz="0" w:space="0" w:color="auto"/>
            <w:right w:val="none" w:sz="0" w:space="0" w:color="auto"/>
          </w:divBdr>
        </w:div>
        <w:div w:id="156069140">
          <w:marLeft w:val="547"/>
          <w:marRight w:val="0"/>
          <w:marTop w:val="86"/>
          <w:marBottom w:val="0"/>
          <w:divBdr>
            <w:top w:val="none" w:sz="0" w:space="0" w:color="auto"/>
            <w:left w:val="none" w:sz="0" w:space="0" w:color="auto"/>
            <w:bottom w:val="none" w:sz="0" w:space="0" w:color="auto"/>
            <w:right w:val="none" w:sz="0" w:space="0" w:color="auto"/>
          </w:divBdr>
        </w:div>
      </w:divsChild>
    </w:div>
    <w:div w:id="156069106">
      <w:marLeft w:val="0"/>
      <w:marRight w:val="0"/>
      <w:marTop w:val="0"/>
      <w:marBottom w:val="0"/>
      <w:divBdr>
        <w:top w:val="none" w:sz="0" w:space="0" w:color="auto"/>
        <w:left w:val="none" w:sz="0" w:space="0" w:color="auto"/>
        <w:bottom w:val="none" w:sz="0" w:space="0" w:color="auto"/>
        <w:right w:val="none" w:sz="0" w:space="0" w:color="auto"/>
      </w:divBdr>
      <w:divsChild>
        <w:div w:id="156069093">
          <w:marLeft w:val="547"/>
          <w:marRight w:val="0"/>
          <w:marTop w:val="134"/>
          <w:marBottom w:val="0"/>
          <w:divBdr>
            <w:top w:val="none" w:sz="0" w:space="0" w:color="auto"/>
            <w:left w:val="none" w:sz="0" w:space="0" w:color="auto"/>
            <w:bottom w:val="none" w:sz="0" w:space="0" w:color="auto"/>
            <w:right w:val="none" w:sz="0" w:space="0" w:color="auto"/>
          </w:divBdr>
        </w:div>
        <w:div w:id="156069179">
          <w:marLeft w:val="547"/>
          <w:marRight w:val="0"/>
          <w:marTop w:val="134"/>
          <w:marBottom w:val="0"/>
          <w:divBdr>
            <w:top w:val="none" w:sz="0" w:space="0" w:color="auto"/>
            <w:left w:val="none" w:sz="0" w:space="0" w:color="auto"/>
            <w:bottom w:val="none" w:sz="0" w:space="0" w:color="auto"/>
            <w:right w:val="none" w:sz="0" w:space="0" w:color="auto"/>
          </w:divBdr>
        </w:div>
        <w:div w:id="156069198">
          <w:marLeft w:val="547"/>
          <w:marRight w:val="0"/>
          <w:marTop w:val="134"/>
          <w:marBottom w:val="0"/>
          <w:divBdr>
            <w:top w:val="none" w:sz="0" w:space="0" w:color="auto"/>
            <w:left w:val="none" w:sz="0" w:space="0" w:color="auto"/>
            <w:bottom w:val="none" w:sz="0" w:space="0" w:color="auto"/>
            <w:right w:val="none" w:sz="0" w:space="0" w:color="auto"/>
          </w:divBdr>
        </w:div>
      </w:divsChild>
    </w:div>
    <w:div w:id="156069116">
      <w:marLeft w:val="0"/>
      <w:marRight w:val="0"/>
      <w:marTop w:val="0"/>
      <w:marBottom w:val="0"/>
      <w:divBdr>
        <w:top w:val="none" w:sz="0" w:space="0" w:color="auto"/>
        <w:left w:val="none" w:sz="0" w:space="0" w:color="auto"/>
        <w:bottom w:val="none" w:sz="0" w:space="0" w:color="auto"/>
        <w:right w:val="none" w:sz="0" w:space="0" w:color="auto"/>
      </w:divBdr>
      <w:divsChild>
        <w:div w:id="156069145">
          <w:marLeft w:val="547"/>
          <w:marRight w:val="0"/>
          <w:marTop w:val="134"/>
          <w:marBottom w:val="0"/>
          <w:divBdr>
            <w:top w:val="none" w:sz="0" w:space="0" w:color="auto"/>
            <w:left w:val="none" w:sz="0" w:space="0" w:color="auto"/>
            <w:bottom w:val="none" w:sz="0" w:space="0" w:color="auto"/>
            <w:right w:val="none" w:sz="0" w:space="0" w:color="auto"/>
          </w:divBdr>
        </w:div>
        <w:div w:id="156069188">
          <w:marLeft w:val="547"/>
          <w:marRight w:val="0"/>
          <w:marTop w:val="134"/>
          <w:marBottom w:val="0"/>
          <w:divBdr>
            <w:top w:val="none" w:sz="0" w:space="0" w:color="auto"/>
            <w:left w:val="none" w:sz="0" w:space="0" w:color="auto"/>
            <w:bottom w:val="none" w:sz="0" w:space="0" w:color="auto"/>
            <w:right w:val="none" w:sz="0" w:space="0" w:color="auto"/>
          </w:divBdr>
        </w:div>
        <w:div w:id="156069217">
          <w:marLeft w:val="547"/>
          <w:marRight w:val="0"/>
          <w:marTop w:val="134"/>
          <w:marBottom w:val="0"/>
          <w:divBdr>
            <w:top w:val="none" w:sz="0" w:space="0" w:color="auto"/>
            <w:left w:val="none" w:sz="0" w:space="0" w:color="auto"/>
            <w:bottom w:val="none" w:sz="0" w:space="0" w:color="auto"/>
            <w:right w:val="none" w:sz="0" w:space="0" w:color="auto"/>
          </w:divBdr>
        </w:div>
      </w:divsChild>
    </w:div>
    <w:div w:id="156069124">
      <w:marLeft w:val="0"/>
      <w:marRight w:val="0"/>
      <w:marTop w:val="0"/>
      <w:marBottom w:val="0"/>
      <w:divBdr>
        <w:top w:val="none" w:sz="0" w:space="0" w:color="auto"/>
        <w:left w:val="none" w:sz="0" w:space="0" w:color="auto"/>
        <w:bottom w:val="none" w:sz="0" w:space="0" w:color="auto"/>
        <w:right w:val="none" w:sz="0" w:space="0" w:color="auto"/>
      </w:divBdr>
      <w:divsChild>
        <w:div w:id="156069177">
          <w:marLeft w:val="547"/>
          <w:marRight w:val="0"/>
          <w:marTop w:val="134"/>
          <w:marBottom w:val="0"/>
          <w:divBdr>
            <w:top w:val="none" w:sz="0" w:space="0" w:color="auto"/>
            <w:left w:val="none" w:sz="0" w:space="0" w:color="auto"/>
            <w:bottom w:val="none" w:sz="0" w:space="0" w:color="auto"/>
            <w:right w:val="none" w:sz="0" w:space="0" w:color="auto"/>
          </w:divBdr>
        </w:div>
        <w:div w:id="156069200">
          <w:marLeft w:val="547"/>
          <w:marRight w:val="0"/>
          <w:marTop w:val="134"/>
          <w:marBottom w:val="0"/>
          <w:divBdr>
            <w:top w:val="none" w:sz="0" w:space="0" w:color="auto"/>
            <w:left w:val="none" w:sz="0" w:space="0" w:color="auto"/>
            <w:bottom w:val="none" w:sz="0" w:space="0" w:color="auto"/>
            <w:right w:val="none" w:sz="0" w:space="0" w:color="auto"/>
          </w:divBdr>
        </w:div>
        <w:div w:id="156069227">
          <w:marLeft w:val="547"/>
          <w:marRight w:val="0"/>
          <w:marTop w:val="134"/>
          <w:marBottom w:val="0"/>
          <w:divBdr>
            <w:top w:val="none" w:sz="0" w:space="0" w:color="auto"/>
            <w:left w:val="none" w:sz="0" w:space="0" w:color="auto"/>
            <w:bottom w:val="none" w:sz="0" w:space="0" w:color="auto"/>
            <w:right w:val="none" w:sz="0" w:space="0" w:color="auto"/>
          </w:divBdr>
        </w:div>
        <w:div w:id="156069238">
          <w:marLeft w:val="547"/>
          <w:marRight w:val="0"/>
          <w:marTop w:val="134"/>
          <w:marBottom w:val="0"/>
          <w:divBdr>
            <w:top w:val="none" w:sz="0" w:space="0" w:color="auto"/>
            <w:left w:val="none" w:sz="0" w:space="0" w:color="auto"/>
            <w:bottom w:val="none" w:sz="0" w:space="0" w:color="auto"/>
            <w:right w:val="none" w:sz="0" w:space="0" w:color="auto"/>
          </w:divBdr>
        </w:div>
      </w:divsChild>
    </w:div>
    <w:div w:id="156069127">
      <w:marLeft w:val="0"/>
      <w:marRight w:val="0"/>
      <w:marTop w:val="0"/>
      <w:marBottom w:val="0"/>
      <w:divBdr>
        <w:top w:val="none" w:sz="0" w:space="0" w:color="auto"/>
        <w:left w:val="none" w:sz="0" w:space="0" w:color="auto"/>
        <w:bottom w:val="none" w:sz="0" w:space="0" w:color="auto"/>
        <w:right w:val="none" w:sz="0" w:space="0" w:color="auto"/>
      </w:divBdr>
      <w:divsChild>
        <w:div w:id="156069143">
          <w:marLeft w:val="547"/>
          <w:marRight w:val="0"/>
          <w:marTop w:val="115"/>
          <w:marBottom w:val="0"/>
          <w:divBdr>
            <w:top w:val="none" w:sz="0" w:space="0" w:color="auto"/>
            <w:left w:val="none" w:sz="0" w:space="0" w:color="auto"/>
            <w:bottom w:val="none" w:sz="0" w:space="0" w:color="auto"/>
            <w:right w:val="none" w:sz="0" w:space="0" w:color="auto"/>
          </w:divBdr>
        </w:div>
        <w:div w:id="156069149">
          <w:marLeft w:val="547"/>
          <w:marRight w:val="0"/>
          <w:marTop w:val="115"/>
          <w:marBottom w:val="0"/>
          <w:divBdr>
            <w:top w:val="none" w:sz="0" w:space="0" w:color="auto"/>
            <w:left w:val="none" w:sz="0" w:space="0" w:color="auto"/>
            <w:bottom w:val="none" w:sz="0" w:space="0" w:color="auto"/>
            <w:right w:val="none" w:sz="0" w:space="0" w:color="auto"/>
          </w:divBdr>
        </w:div>
        <w:div w:id="156069204">
          <w:marLeft w:val="547"/>
          <w:marRight w:val="0"/>
          <w:marTop w:val="115"/>
          <w:marBottom w:val="0"/>
          <w:divBdr>
            <w:top w:val="none" w:sz="0" w:space="0" w:color="auto"/>
            <w:left w:val="none" w:sz="0" w:space="0" w:color="auto"/>
            <w:bottom w:val="none" w:sz="0" w:space="0" w:color="auto"/>
            <w:right w:val="none" w:sz="0" w:space="0" w:color="auto"/>
          </w:divBdr>
        </w:div>
        <w:div w:id="156069218">
          <w:marLeft w:val="547"/>
          <w:marRight w:val="0"/>
          <w:marTop w:val="115"/>
          <w:marBottom w:val="0"/>
          <w:divBdr>
            <w:top w:val="none" w:sz="0" w:space="0" w:color="auto"/>
            <w:left w:val="none" w:sz="0" w:space="0" w:color="auto"/>
            <w:bottom w:val="none" w:sz="0" w:space="0" w:color="auto"/>
            <w:right w:val="none" w:sz="0" w:space="0" w:color="auto"/>
          </w:divBdr>
        </w:div>
        <w:div w:id="156069243">
          <w:marLeft w:val="547"/>
          <w:marRight w:val="0"/>
          <w:marTop w:val="115"/>
          <w:marBottom w:val="0"/>
          <w:divBdr>
            <w:top w:val="none" w:sz="0" w:space="0" w:color="auto"/>
            <w:left w:val="none" w:sz="0" w:space="0" w:color="auto"/>
            <w:bottom w:val="none" w:sz="0" w:space="0" w:color="auto"/>
            <w:right w:val="none" w:sz="0" w:space="0" w:color="auto"/>
          </w:divBdr>
        </w:div>
      </w:divsChild>
    </w:div>
    <w:div w:id="156069128">
      <w:marLeft w:val="0"/>
      <w:marRight w:val="0"/>
      <w:marTop w:val="0"/>
      <w:marBottom w:val="0"/>
      <w:divBdr>
        <w:top w:val="none" w:sz="0" w:space="0" w:color="auto"/>
        <w:left w:val="none" w:sz="0" w:space="0" w:color="auto"/>
        <w:bottom w:val="none" w:sz="0" w:space="0" w:color="auto"/>
        <w:right w:val="none" w:sz="0" w:space="0" w:color="auto"/>
      </w:divBdr>
      <w:divsChild>
        <w:div w:id="156069221">
          <w:marLeft w:val="0"/>
          <w:marRight w:val="0"/>
          <w:marTop w:val="0"/>
          <w:marBottom w:val="0"/>
          <w:divBdr>
            <w:top w:val="none" w:sz="0" w:space="0" w:color="auto"/>
            <w:left w:val="none" w:sz="0" w:space="0" w:color="auto"/>
            <w:bottom w:val="none" w:sz="0" w:space="0" w:color="auto"/>
            <w:right w:val="none" w:sz="0" w:space="0" w:color="auto"/>
          </w:divBdr>
          <w:divsChild>
            <w:div w:id="156069083">
              <w:marLeft w:val="0"/>
              <w:marRight w:val="0"/>
              <w:marTop w:val="0"/>
              <w:marBottom w:val="0"/>
              <w:divBdr>
                <w:top w:val="none" w:sz="0" w:space="0" w:color="auto"/>
                <w:left w:val="none" w:sz="0" w:space="0" w:color="auto"/>
                <w:bottom w:val="none" w:sz="0" w:space="0" w:color="auto"/>
                <w:right w:val="none" w:sz="0" w:space="0" w:color="auto"/>
              </w:divBdr>
            </w:div>
            <w:div w:id="156069114">
              <w:marLeft w:val="0"/>
              <w:marRight w:val="0"/>
              <w:marTop w:val="0"/>
              <w:marBottom w:val="0"/>
              <w:divBdr>
                <w:top w:val="none" w:sz="0" w:space="0" w:color="auto"/>
                <w:left w:val="none" w:sz="0" w:space="0" w:color="auto"/>
                <w:bottom w:val="none" w:sz="0" w:space="0" w:color="auto"/>
                <w:right w:val="none" w:sz="0" w:space="0" w:color="auto"/>
              </w:divBdr>
            </w:div>
            <w:div w:id="156069162">
              <w:marLeft w:val="0"/>
              <w:marRight w:val="0"/>
              <w:marTop w:val="0"/>
              <w:marBottom w:val="0"/>
              <w:divBdr>
                <w:top w:val="none" w:sz="0" w:space="0" w:color="auto"/>
                <w:left w:val="none" w:sz="0" w:space="0" w:color="auto"/>
                <w:bottom w:val="none" w:sz="0" w:space="0" w:color="auto"/>
                <w:right w:val="none" w:sz="0" w:space="0" w:color="auto"/>
              </w:divBdr>
            </w:div>
            <w:div w:id="156069211">
              <w:marLeft w:val="0"/>
              <w:marRight w:val="0"/>
              <w:marTop w:val="0"/>
              <w:marBottom w:val="0"/>
              <w:divBdr>
                <w:top w:val="none" w:sz="0" w:space="0" w:color="auto"/>
                <w:left w:val="none" w:sz="0" w:space="0" w:color="auto"/>
                <w:bottom w:val="none" w:sz="0" w:space="0" w:color="auto"/>
                <w:right w:val="none" w:sz="0" w:space="0" w:color="auto"/>
              </w:divBdr>
            </w:div>
            <w:div w:id="15606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9132">
      <w:marLeft w:val="0"/>
      <w:marRight w:val="0"/>
      <w:marTop w:val="0"/>
      <w:marBottom w:val="0"/>
      <w:divBdr>
        <w:top w:val="none" w:sz="0" w:space="0" w:color="auto"/>
        <w:left w:val="none" w:sz="0" w:space="0" w:color="auto"/>
        <w:bottom w:val="none" w:sz="0" w:space="0" w:color="auto"/>
        <w:right w:val="none" w:sz="0" w:space="0" w:color="auto"/>
      </w:divBdr>
      <w:divsChild>
        <w:div w:id="156069167">
          <w:marLeft w:val="0"/>
          <w:marRight w:val="0"/>
          <w:marTop w:val="0"/>
          <w:marBottom w:val="0"/>
          <w:divBdr>
            <w:top w:val="none" w:sz="0" w:space="0" w:color="auto"/>
            <w:left w:val="none" w:sz="0" w:space="0" w:color="auto"/>
            <w:bottom w:val="none" w:sz="0" w:space="0" w:color="auto"/>
            <w:right w:val="none" w:sz="0" w:space="0" w:color="auto"/>
          </w:divBdr>
          <w:divsChild>
            <w:div w:id="156069088">
              <w:marLeft w:val="0"/>
              <w:marRight w:val="0"/>
              <w:marTop w:val="0"/>
              <w:marBottom w:val="0"/>
              <w:divBdr>
                <w:top w:val="none" w:sz="0" w:space="0" w:color="auto"/>
                <w:left w:val="none" w:sz="0" w:space="0" w:color="auto"/>
                <w:bottom w:val="none" w:sz="0" w:space="0" w:color="auto"/>
                <w:right w:val="none" w:sz="0" w:space="0" w:color="auto"/>
              </w:divBdr>
            </w:div>
            <w:div w:id="156069089">
              <w:marLeft w:val="0"/>
              <w:marRight w:val="0"/>
              <w:marTop w:val="0"/>
              <w:marBottom w:val="0"/>
              <w:divBdr>
                <w:top w:val="none" w:sz="0" w:space="0" w:color="auto"/>
                <w:left w:val="none" w:sz="0" w:space="0" w:color="auto"/>
                <w:bottom w:val="none" w:sz="0" w:space="0" w:color="auto"/>
                <w:right w:val="none" w:sz="0" w:space="0" w:color="auto"/>
              </w:divBdr>
            </w:div>
            <w:div w:id="156069097">
              <w:marLeft w:val="0"/>
              <w:marRight w:val="0"/>
              <w:marTop w:val="0"/>
              <w:marBottom w:val="0"/>
              <w:divBdr>
                <w:top w:val="none" w:sz="0" w:space="0" w:color="auto"/>
                <w:left w:val="none" w:sz="0" w:space="0" w:color="auto"/>
                <w:bottom w:val="none" w:sz="0" w:space="0" w:color="auto"/>
                <w:right w:val="none" w:sz="0" w:space="0" w:color="auto"/>
              </w:divBdr>
            </w:div>
            <w:div w:id="156069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9135">
      <w:marLeft w:val="0"/>
      <w:marRight w:val="0"/>
      <w:marTop w:val="0"/>
      <w:marBottom w:val="0"/>
      <w:divBdr>
        <w:top w:val="none" w:sz="0" w:space="0" w:color="auto"/>
        <w:left w:val="none" w:sz="0" w:space="0" w:color="auto"/>
        <w:bottom w:val="none" w:sz="0" w:space="0" w:color="auto"/>
        <w:right w:val="none" w:sz="0" w:space="0" w:color="auto"/>
      </w:divBdr>
      <w:divsChild>
        <w:div w:id="156069094">
          <w:marLeft w:val="547"/>
          <w:marRight w:val="0"/>
          <w:marTop w:val="115"/>
          <w:marBottom w:val="0"/>
          <w:divBdr>
            <w:top w:val="none" w:sz="0" w:space="0" w:color="auto"/>
            <w:left w:val="none" w:sz="0" w:space="0" w:color="auto"/>
            <w:bottom w:val="none" w:sz="0" w:space="0" w:color="auto"/>
            <w:right w:val="none" w:sz="0" w:space="0" w:color="auto"/>
          </w:divBdr>
        </w:div>
      </w:divsChild>
    </w:div>
    <w:div w:id="156069136">
      <w:marLeft w:val="0"/>
      <w:marRight w:val="0"/>
      <w:marTop w:val="0"/>
      <w:marBottom w:val="0"/>
      <w:divBdr>
        <w:top w:val="none" w:sz="0" w:space="0" w:color="auto"/>
        <w:left w:val="none" w:sz="0" w:space="0" w:color="auto"/>
        <w:bottom w:val="none" w:sz="0" w:space="0" w:color="auto"/>
        <w:right w:val="none" w:sz="0" w:space="0" w:color="auto"/>
      </w:divBdr>
      <w:divsChild>
        <w:div w:id="156069189">
          <w:marLeft w:val="547"/>
          <w:marRight w:val="0"/>
          <w:marTop w:val="115"/>
          <w:marBottom w:val="0"/>
          <w:divBdr>
            <w:top w:val="none" w:sz="0" w:space="0" w:color="auto"/>
            <w:left w:val="none" w:sz="0" w:space="0" w:color="auto"/>
            <w:bottom w:val="none" w:sz="0" w:space="0" w:color="auto"/>
            <w:right w:val="none" w:sz="0" w:space="0" w:color="auto"/>
          </w:divBdr>
        </w:div>
        <w:div w:id="156069210">
          <w:marLeft w:val="547"/>
          <w:marRight w:val="0"/>
          <w:marTop w:val="115"/>
          <w:marBottom w:val="0"/>
          <w:divBdr>
            <w:top w:val="none" w:sz="0" w:space="0" w:color="auto"/>
            <w:left w:val="none" w:sz="0" w:space="0" w:color="auto"/>
            <w:bottom w:val="none" w:sz="0" w:space="0" w:color="auto"/>
            <w:right w:val="none" w:sz="0" w:space="0" w:color="auto"/>
          </w:divBdr>
        </w:div>
        <w:div w:id="156069242">
          <w:marLeft w:val="547"/>
          <w:marRight w:val="0"/>
          <w:marTop w:val="115"/>
          <w:marBottom w:val="0"/>
          <w:divBdr>
            <w:top w:val="none" w:sz="0" w:space="0" w:color="auto"/>
            <w:left w:val="none" w:sz="0" w:space="0" w:color="auto"/>
            <w:bottom w:val="none" w:sz="0" w:space="0" w:color="auto"/>
            <w:right w:val="none" w:sz="0" w:space="0" w:color="auto"/>
          </w:divBdr>
        </w:div>
      </w:divsChild>
    </w:div>
    <w:div w:id="156069139">
      <w:marLeft w:val="0"/>
      <w:marRight w:val="0"/>
      <w:marTop w:val="0"/>
      <w:marBottom w:val="0"/>
      <w:divBdr>
        <w:top w:val="none" w:sz="0" w:space="0" w:color="auto"/>
        <w:left w:val="none" w:sz="0" w:space="0" w:color="auto"/>
        <w:bottom w:val="none" w:sz="0" w:space="0" w:color="auto"/>
        <w:right w:val="none" w:sz="0" w:space="0" w:color="auto"/>
      </w:divBdr>
    </w:div>
    <w:div w:id="156069144">
      <w:marLeft w:val="0"/>
      <w:marRight w:val="0"/>
      <w:marTop w:val="0"/>
      <w:marBottom w:val="0"/>
      <w:divBdr>
        <w:top w:val="none" w:sz="0" w:space="0" w:color="auto"/>
        <w:left w:val="none" w:sz="0" w:space="0" w:color="auto"/>
        <w:bottom w:val="none" w:sz="0" w:space="0" w:color="auto"/>
        <w:right w:val="none" w:sz="0" w:space="0" w:color="auto"/>
      </w:divBdr>
      <w:divsChild>
        <w:div w:id="156069232">
          <w:marLeft w:val="547"/>
          <w:marRight w:val="0"/>
          <w:marTop w:val="115"/>
          <w:marBottom w:val="0"/>
          <w:divBdr>
            <w:top w:val="none" w:sz="0" w:space="0" w:color="auto"/>
            <w:left w:val="none" w:sz="0" w:space="0" w:color="auto"/>
            <w:bottom w:val="none" w:sz="0" w:space="0" w:color="auto"/>
            <w:right w:val="none" w:sz="0" w:space="0" w:color="auto"/>
          </w:divBdr>
        </w:div>
      </w:divsChild>
    </w:div>
    <w:div w:id="156069148">
      <w:marLeft w:val="0"/>
      <w:marRight w:val="0"/>
      <w:marTop w:val="0"/>
      <w:marBottom w:val="0"/>
      <w:divBdr>
        <w:top w:val="none" w:sz="0" w:space="0" w:color="auto"/>
        <w:left w:val="none" w:sz="0" w:space="0" w:color="auto"/>
        <w:bottom w:val="none" w:sz="0" w:space="0" w:color="auto"/>
        <w:right w:val="none" w:sz="0" w:space="0" w:color="auto"/>
      </w:divBdr>
      <w:divsChild>
        <w:div w:id="156069115">
          <w:marLeft w:val="547"/>
          <w:marRight w:val="0"/>
          <w:marTop w:val="115"/>
          <w:marBottom w:val="0"/>
          <w:divBdr>
            <w:top w:val="none" w:sz="0" w:space="0" w:color="auto"/>
            <w:left w:val="none" w:sz="0" w:space="0" w:color="auto"/>
            <w:bottom w:val="none" w:sz="0" w:space="0" w:color="auto"/>
            <w:right w:val="none" w:sz="0" w:space="0" w:color="auto"/>
          </w:divBdr>
        </w:div>
      </w:divsChild>
    </w:div>
    <w:div w:id="156069151">
      <w:marLeft w:val="0"/>
      <w:marRight w:val="0"/>
      <w:marTop w:val="0"/>
      <w:marBottom w:val="0"/>
      <w:divBdr>
        <w:top w:val="none" w:sz="0" w:space="0" w:color="auto"/>
        <w:left w:val="none" w:sz="0" w:space="0" w:color="auto"/>
        <w:bottom w:val="none" w:sz="0" w:space="0" w:color="auto"/>
        <w:right w:val="none" w:sz="0" w:space="0" w:color="auto"/>
      </w:divBdr>
      <w:divsChild>
        <w:div w:id="156069113">
          <w:marLeft w:val="547"/>
          <w:marRight w:val="0"/>
          <w:marTop w:val="115"/>
          <w:marBottom w:val="0"/>
          <w:divBdr>
            <w:top w:val="none" w:sz="0" w:space="0" w:color="auto"/>
            <w:left w:val="none" w:sz="0" w:space="0" w:color="auto"/>
            <w:bottom w:val="none" w:sz="0" w:space="0" w:color="auto"/>
            <w:right w:val="none" w:sz="0" w:space="0" w:color="auto"/>
          </w:divBdr>
        </w:div>
      </w:divsChild>
    </w:div>
    <w:div w:id="156069152">
      <w:marLeft w:val="0"/>
      <w:marRight w:val="0"/>
      <w:marTop w:val="0"/>
      <w:marBottom w:val="0"/>
      <w:divBdr>
        <w:top w:val="none" w:sz="0" w:space="0" w:color="auto"/>
        <w:left w:val="none" w:sz="0" w:space="0" w:color="auto"/>
        <w:bottom w:val="none" w:sz="0" w:space="0" w:color="auto"/>
        <w:right w:val="none" w:sz="0" w:space="0" w:color="auto"/>
      </w:divBdr>
      <w:divsChild>
        <w:div w:id="156069092">
          <w:marLeft w:val="1166"/>
          <w:marRight w:val="0"/>
          <w:marTop w:val="96"/>
          <w:marBottom w:val="0"/>
          <w:divBdr>
            <w:top w:val="none" w:sz="0" w:space="0" w:color="auto"/>
            <w:left w:val="none" w:sz="0" w:space="0" w:color="auto"/>
            <w:bottom w:val="none" w:sz="0" w:space="0" w:color="auto"/>
            <w:right w:val="none" w:sz="0" w:space="0" w:color="auto"/>
          </w:divBdr>
        </w:div>
      </w:divsChild>
    </w:div>
    <w:div w:id="156069155">
      <w:marLeft w:val="0"/>
      <w:marRight w:val="0"/>
      <w:marTop w:val="0"/>
      <w:marBottom w:val="0"/>
      <w:divBdr>
        <w:top w:val="none" w:sz="0" w:space="0" w:color="auto"/>
        <w:left w:val="none" w:sz="0" w:space="0" w:color="auto"/>
        <w:bottom w:val="none" w:sz="0" w:space="0" w:color="auto"/>
        <w:right w:val="none" w:sz="0" w:space="0" w:color="auto"/>
      </w:divBdr>
    </w:div>
    <w:div w:id="156069156">
      <w:marLeft w:val="0"/>
      <w:marRight w:val="0"/>
      <w:marTop w:val="0"/>
      <w:marBottom w:val="0"/>
      <w:divBdr>
        <w:top w:val="none" w:sz="0" w:space="0" w:color="auto"/>
        <w:left w:val="none" w:sz="0" w:space="0" w:color="auto"/>
        <w:bottom w:val="none" w:sz="0" w:space="0" w:color="auto"/>
        <w:right w:val="none" w:sz="0" w:space="0" w:color="auto"/>
      </w:divBdr>
      <w:divsChild>
        <w:div w:id="156069100">
          <w:marLeft w:val="547"/>
          <w:marRight w:val="0"/>
          <w:marTop w:val="96"/>
          <w:marBottom w:val="0"/>
          <w:divBdr>
            <w:top w:val="none" w:sz="0" w:space="0" w:color="auto"/>
            <w:left w:val="none" w:sz="0" w:space="0" w:color="auto"/>
            <w:bottom w:val="none" w:sz="0" w:space="0" w:color="auto"/>
            <w:right w:val="none" w:sz="0" w:space="0" w:color="auto"/>
          </w:divBdr>
        </w:div>
      </w:divsChild>
    </w:div>
    <w:div w:id="156069158">
      <w:marLeft w:val="0"/>
      <w:marRight w:val="0"/>
      <w:marTop w:val="0"/>
      <w:marBottom w:val="0"/>
      <w:divBdr>
        <w:top w:val="none" w:sz="0" w:space="0" w:color="auto"/>
        <w:left w:val="none" w:sz="0" w:space="0" w:color="auto"/>
        <w:bottom w:val="none" w:sz="0" w:space="0" w:color="auto"/>
        <w:right w:val="none" w:sz="0" w:space="0" w:color="auto"/>
      </w:divBdr>
      <w:divsChild>
        <w:div w:id="156069121">
          <w:marLeft w:val="547"/>
          <w:marRight w:val="0"/>
          <w:marTop w:val="96"/>
          <w:marBottom w:val="0"/>
          <w:divBdr>
            <w:top w:val="none" w:sz="0" w:space="0" w:color="auto"/>
            <w:left w:val="none" w:sz="0" w:space="0" w:color="auto"/>
            <w:bottom w:val="none" w:sz="0" w:space="0" w:color="auto"/>
            <w:right w:val="none" w:sz="0" w:space="0" w:color="auto"/>
          </w:divBdr>
        </w:div>
        <w:div w:id="156069134">
          <w:marLeft w:val="547"/>
          <w:marRight w:val="0"/>
          <w:marTop w:val="96"/>
          <w:marBottom w:val="0"/>
          <w:divBdr>
            <w:top w:val="none" w:sz="0" w:space="0" w:color="auto"/>
            <w:left w:val="none" w:sz="0" w:space="0" w:color="auto"/>
            <w:bottom w:val="none" w:sz="0" w:space="0" w:color="auto"/>
            <w:right w:val="none" w:sz="0" w:space="0" w:color="auto"/>
          </w:divBdr>
        </w:div>
        <w:div w:id="156069193">
          <w:marLeft w:val="547"/>
          <w:marRight w:val="0"/>
          <w:marTop w:val="96"/>
          <w:marBottom w:val="0"/>
          <w:divBdr>
            <w:top w:val="none" w:sz="0" w:space="0" w:color="auto"/>
            <w:left w:val="none" w:sz="0" w:space="0" w:color="auto"/>
            <w:bottom w:val="none" w:sz="0" w:space="0" w:color="auto"/>
            <w:right w:val="none" w:sz="0" w:space="0" w:color="auto"/>
          </w:divBdr>
        </w:div>
        <w:div w:id="156069225">
          <w:marLeft w:val="547"/>
          <w:marRight w:val="0"/>
          <w:marTop w:val="96"/>
          <w:marBottom w:val="0"/>
          <w:divBdr>
            <w:top w:val="none" w:sz="0" w:space="0" w:color="auto"/>
            <w:left w:val="none" w:sz="0" w:space="0" w:color="auto"/>
            <w:bottom w:val="none" w:sz="0" w:space="0" w:color="auto"/>
            <w:right w:val="none" w:sz="0" w:space="0" w:color="auto"/>
          </w:divBdr>
        </w:div>
        <w:div w:id="156069237">
          <w:marLeft w:val="547"/>
          <w:marRight w:val="0"/>
          <w:marTop w:val="96"/>
          <w:marBottom w:val="0"/>
          <w:divBdr>
            <w:top w:val="none" w:sz="0" w:space="0" w:color="auto"/>
            <w:left w:val="none" w:sz="0" w:space="0" w:color="auto"/>
            <w:bottom w:val="none" w:sz="0" w:space="0" w:color="auto"/>
            <w:right w:val="none" w:sz="0" w:space="0" w:color="auto"/>
          </w:divBdr>
        </w:div>
      </w:divsChild>
    </w:div>
    <w:div w:id="156069160">
      <w:marLeft w:val="0"/>
      <w:marRight w:val="0"/>
      <w:marTop w:val="0"/>
      <w:marBottom w:val="0"/>
      <w:divBdr>
        <w:top w:val="none" w:sz="0" w:space="0" w:color="auto"/>
        <w:left w:val="none" w:sz="0" w:space="0" w:color="auto"/>
        <w:bottom w:val="none" w:sz="0" w:space="0" w:color="auto"/>
        <w:right w:val="none" w:sz="0" w:space="0" w:color="auto"/>
      </w:divBdr>
      <w:divsChild>
        <w:div w:id="156069141">
          <w:marLeft w:val="547"/>
          <w:marRight w:val="0"/>
          <w:marTop w:val="96"/>
          <w:marBottom w:val="0"/>
          <w:divBdr>
            <w:top w:val="none" w:sz="0" w:space="0" w:color="auto"/>
            <w:left w:val="none" w:sz="0" w:space="0" w:color="auto"/>
            <w:bottom w:val="none" w:sz="0" w:space="0" w:color="auto"/>
            <w:right w:val="none" w:sz="0" w:space="0" w:color="auto"/>
          </w:divBdr>
        </w:div>
        <w:div w:id="156069150">
          <w:marLeft w:val="547"/>
          <w:marRight w:val="0"/>
          <w:marTop w:val="96"/>
          <w:marBottom w:val="0"/>
          <w:divBdr>
            <w:top w:val="none" w:sz="0" w:space="0" w:color="auto"/>
            <w:left w:val="none" w:sz="0" w:space="0" w:color="auto"/>
            <w:bottom w:val="none" w:sz="0" w:space="0" w:color="auto"/>
            <w:right w:val="none" w:sz="0" w:space="0" w:color="auto"/>
          </w:divBdr>
        </w:div>
        <w:div w:id="156069169">
          <w:marLeft w:val="547"/>
          <w:marRight w:val="0"/>
          <w:marTop w:val="96"/>
          <w:marBottom w:val="0"/>
          <w:divBdr>
            <w:top w:val="none" w:sz="0" w:space="0" w:color="auto"/>
            <w:left w:val="none" w:sz="0" w:space="0" w:color="auto"/>
            <w:bottom w:val="none" w:sz="0" w:space="0" w:color="auto"/>
            <w:right w:val="none" w:sz="0" w:space="0" w:color="auto"/>
          </w:divBdr>
        </w:div>
        <w:div w:id="156069184">
          <w:marLeft w:val="547"/>
          <w:marRight w:val="0"/>
          <w:marTop w:val="96"/>
          <w:marBottom w:val="0"/>
          <w:divBdr>
            <w:top w:val="none" w:sz="0" w:space="0" w:color="auto"/>
            <w:left w:val="none" w:sz="0" w:space="0" w:color="auto"/>
            <w:bottom w:val="none" w:sz="0" w:space="0" w:color="auto"/>
            <w:right w:val="none" w:sz="0" w:space="0" w:color="auto"/>
          </w:divBdr>
        </w:div>
        <w:div w:id="156069196">
          <w:marLeft w:val="547"/>
          <w:marRight w:val="0"/>
          <w:marTop w:val="96"/>
          <w:marBottom w:val="0"/>
          <w:divBdr>
            <w:top w:val="none" w:sz="0" w:space="0" w:color="auto"/>
            <w:left w:val="none" w:sz="0" w:space="0" w:color="auto"/>
            <w:bottom w:val="none" w:sz="0" w:space="0" w:color="auto"/>
            <w:right w:val="none" w:sz="0" w:space="0" w:color="auto"/>
          </w:divBdr>
        </w:div>
        <w:div w:id="156069197">
          <w:marLeft w:val="547"/>
          <w:marRight w:val="0"/>
          <w:marTop w:val="96"/>
          <w:marBottom w:val="0"/>
          <w:divBdr>
            <w:top w:val="none" w:sz="0" w:space="0" w:color="auto"/>
            <w:left w:val="none" w:sz="0" w:space="0" w:color="auto"/>
            <w:bottom w:val="none" w:sz="0" w:space="0" w:color="auto"/>
            <w:right w:val="none" w:sz="0" w:space="0" w:color="auto"/>
          </w:divBdr>
        </w:div>
        <w:div w:id="156069208">
          <w:marLeft w:val="547"/>
          <w:marRight w:val="0"/>
          <w:marTop w:val="96"/>
          <w:marBottom w:val="0"/>
          <w:divBdr>
            <w:top w:val="none" w:sz="0" w:space="0" w:color="auto"/>
            <w:left w:val="none" w:sz="0" w:space="0" w:color="auto"/>
            <w:bottom w:val="none" w:sz="0" w:space="0" w:color="auto"/>
            <w:right w:val="none" w:sz="0" w:space="0" w:color="auto"/>
          </w:divBdr>
        </w:div>
        <w:div w:id="156069223">
          <w:marLeft w:val="547"/>
          <w:marRight w:val="0"/>
          <w:marTop w:val="96"/>
          <w:marBottom w:val="0"/>
          <w:divBdr>
            <w:top w:val="none" w:sz="0" w:space="0" w:color="auto"/>
            <w:left w:val="none" w:sz="0" w:space="0" w:color="auto"/>
            <w:bottom w:val="none" w:sz="0" w:space="0" w:color="auto"/>
            <w:right w:val="none" w:sz="0" w:space="0" w:color="auto"/>
          </w:divBdr>
        </w:div>
        <w:div w:id="156069230">
          <w:marLeft w:val="547"/>
          <w:marRight w:val="0"/>
          <w:marTop w:val="96"/>
          <w:marBottom w:val="0"/>
          <w:divBdr>
            <w:top w:val="none" w:sz="0" w:space="0" w:color="auto"/>
            <w:left w:val="none" w:sz="0" w:space="0" w:color="auto"/>
            <w:bottom w:val="none" w:sz="0" w:space="0" w:color="auto"/>
            <w:right w:val="none" w:sz="0" w:space="0" w:color="auto"/>
          </w:divBdr>
        </w:div>
        <w:div w:id="156069234">
          <w:marLeft w:val="547"/>
          <w:marRight w:val="0"/>
          <w:marTop w:val="96"/>
          <w:marBottom w:val="0"/>
          <w:divBdr>
            <w:top w:val="none" w:sz="0" w:space="0" w:color="auto"/>
            <w:left w:val="none" w:sz="0" w:space="0" w:color="auto"/>
            <w:bottom w:val="none" w:sz="0" w:space="0" w:color="auto"/>
            <w:right w:val="none" w:sz="0" w:space="0" w:color="auto"/>
          </w:divBdr>
        </w:div>
      </w:divsChild>
    </w:div>
    <w:div w:id="156069163">
      <w:marLeft w:val="0"/>
      <w:marRight w:val="0"/>
      <w:marTop w:val="0"/>
      <w:marBottom w:val="0"/>
      <w:divBdr>
        <w:top w:val="none" w:sz="0" w:space="0" w:color="auto"/>
        <w:left w:val="none" w:sz="0" w:space="0" w:color="auto"/>
        <w:bottom w:val="none" w:sz="0" w:space="0" w:color="auto"/>
        <w:right w:val="none" w:sz="0" w:space="0" w:color="auto"/>
      </w:divBdr>
      <w:divsChild>
        <w:div w:id="156069096">
          <w:marLeft w:val="547"/>
          <w:marRight w:val="0"/>
          <w:marTop w:val="134"/>
          <w:marBottom w:val="0"/>
          <w:divBdr>
            <w:top w:val="none" w:sz="0" w:space="0" w:color="auto"/>
            <w:left w:val="none" w:sz="0" w:space="0" w:color="auto"/>
            <w:bottom w:val="none" w:sz="0" w:space="0" w:color="auto"/>
            <w:right w:val="none" w:sz="0" w:space="0" w:color="auto"/>
          </w:divBdr>
        </w:div>
        <w:div w:id="156069174">
          <w:marLeft w:val="547"/>
          <w:marRight w:val="0"/>
          <w:marTop w:val="134"/>
          <w:marBottom w:val="0"/>
          <w:divBdr>
            <w:top w:val="none" w:sz="0" w:space="0" w:color="auto"/>
            <w:left w:val="none" w:sz="0" w:space="0" w:color="auto"/>
            <w:bottom w:val="none" w:sz="0" w:space="0" w:color="auto"/>
            <w:right w:val="none" w:sz="0" w:space="0" w:color="auto"/>
          </w:divBdr>
        </w:div>
        <w:div w:id="156069205">
          <w:marLeft w:val="547"/>
          <w:marRight w:val="0"/>
          <w:marTop w:val="134"/>
          <w:marBottom w:val="0"/>
          <w:divBdr>
            <w:top w:val="none" w:sz="0" w:space="0" w:color="auto"/>
            <w:left w:val="none" w:sz="0" w:space="0" w:color="auto"/>
            <w:bottom w:val="none" w:sz="0" w:space="0" w:color="auto"/>
            <w:right w:val="none" w:sz="0" w:space="0" w:color="auto"/>
          </w:divBdr>
        </w:div>
      </w:divsChild>
    </w:div>
    <w:div w:id="156069168">
      <w:marLeft w:val="0"/>
      <w:marRight w:val="0"/>
      <w:marTop w:val="0"/>
      <w:marBottom w:val="0"/>
      <w:divBdr>
        <w:top w:val="none" w:sz="0" w:space="0" w:color="auto"/>
        <w:left w:val="none" w:sz="0" w:space="0" w:color="auto"/>
        <w:bottom w:val="none" w:sz="0" w:space="0" w:color="auto"/>
        <w:right w:val="none" w:sz="0" w:space="0" w:color="auto"/>
      </w:divBdr>
      <w:divsChild>
        <w:div w:id="156069125">
          <w:marLeft w:val="547"/>
          <w:marRight w:val="0"/>
          <w:marTop w:val="96"/>
          <w:marBottom w:val="0"/>
          <w:divBdr>
            <w:top w:val="none" w:sz="0" w:space="0" w:color="auto"/>
            <w:left w:val="none" w:sz="0" w:space="0" w:color="auto"/>
            <w:bottom w:val="none" w:sz="0" w:space="0" w:color="auto"/>
            <w:right w:val="none" w:sz="0" w:space="0" w:color="auto"/>
          </w:divBdr>
        </w:div>
        <w:div w:id="156069131">
          <w:marLeft w:val="547"/>
          <w:marRight w:val="0"/>
          <w:marTop w:val="96"/>
          <w:marBottom w:val="0"/>
          <w:divBdr>
            <w:top w:val="none" w:sz="0" w:space="0" w:color="auto"/>
            <w:left w:val="none" w:sz="0" w:space="0" w:color="auto"/>
            <w:bottom w:val="none" w:sz="0" w:space="0" w:color="auto"/>
            <w:right w:val="none" w:sz="0" w:space="0" w:color="auto"/>
          </w:divBdr>
        </w:div>
        <w:div w:id="156069212">
          <w:marLeft w:val="547"/>
          <w:marRight w:val="0"/>
          <w:marTop w:val="96"/>
          <w:marBottom w:val="0"/>
          <w:divBdr>
            <w:top w:val="none" w:sz="0" w:space="0" w:color="auto"/>
            <w:left w:val="none" w:sz="0" w:space="0" w:color="auto"/>
            <w:bottom w:val="none" w:sz="0" w:space="0" w:color="auto"/>
            <w:right w:val="none" w:sz="0" w:space="0" w:color="auto"/>
          </w:divBdr>
        </w:div>
        <w:div w:id="156069215">
          <w:marLeft w:val="547"/>
          <w:marRight w:val="0"/>
          <w:marTop w:val="96"/>
          <w:marBottom w:val="0"/>
          <w:divBdr>
            <w:top w:val="none" w:sz="0" w:space="0" w:color="auto"/>
            <w:left w:val="none" w:sz="0" w:space="0" w:color="auto"/>
            <w:bottom w:val="none" w:sz="0" w:space="0" w:color="auto"/>
            <w:right w:val="none" w:sz="0" w:space="0" w:color="auto"/>
          </w:divBdr>
        </w:div>
        <w:div w:id="156069216">
          <w:marLeft w:val="547"/>
          <w:marRight w:val="0"/>
          <w:marTop w:val="96"/>
          <w:marBottom w:val="0"/>
          <w:divBdr>
            <w:top w:val="none" w:sz="0" w:space="0" w:color="auto"/>
            <w:left w:val="none" w:sz="0" w:space="0" w:color="auto"/>
            <w:bottom w:val="none" w:sz="0" w:space="0" w:color="auto"/>
            <w:right w:val="none" w:sz="0" w:space="0" w:color="auto"/>
          </w:divBdr>
        </w:div>
      </w:divsChild>
    </w:div>
    <w:div w:id="156069170">
      <w:marLeft w:val="0"/>
      <w:marRight w:val="0"/>
      <w:marTop w:val="0"/>
      <w:marBottom w:val="0"/>
      <w:divBdr>
        <w:top w:val="none" w:sz="0" w:space="0" w:color="auto"/>
        <w:left w:val="none" w:sz="0" w:space="0" w:color="auto"/>
        <w:bottom w:val="none" w:sz="0" w:space="0" w:color="auto"/>
        <w:right w:val="none" w:sz="0" w:space="0" w:color="auto"/>
      </w:divBdr>
      <w:divsChild>
        <w:div w:id="156069138">
          <w:marLeft w:val="547"/>
          <w:marRight w:val="0"/>
          <w:marTop w:val="115"/>
          <w:marBottom w:val="0"/>
          <w:divBdr>
            <w:top w:val="none" w:sz="0" w:space="0" w:color="auto"/>
            <w:left w:val="none" w:sz="0" w:space="0" w:color="auto"/>
            <w:bottom w:val="none" w:sz="0" w:space="0" w:color="auto"/>
            <w:right w:val="none" w:sz="0" w:space="0" w:color="auto"/>
          </w:divBdr>
        </w:div>
        <w:div w:id="156069203">
          <w:marLeft w:val="547"/>
          <w:marRight w:val="0"/>
          <w:marTop w:val="115"/>
          <w:marBottom w:val="0"/>
          <w:divBdr>
            <w:top w:val="none" w:sz="0" w:space="0" w:color="auto"/>
            <w:left w:val="none" w:sz="0" w:space="0" w:color="auto"/>
            <w:bottom w:val="none" w:sz="0" w:space="0" w:color="auto"/>
            <w:right w:val="none" w:sz="0" w:space="0" w:color="auto"/>
          </w:divBdr>
        </w:div>
        <w:div w:id="156069209">
          <w:marLeft w:val="547"/>
          <w:marRight w:val="0"/>
          <w:marTop w:val="115"/>
          <w:marBottom w:val="0"/>
          <w:divBdr>
            <w:top w:val="none" w:sz="0" w:space="0" w:color="auto"/>
            <w:left w:val="none" w:sz="0" w:space="0" w:color="auto"/>
            <w:bottom w:val="none" w:sz="0" w:space="0" w:color="auto"/>
            <w:right w:val="none" w:sz="0" w:space="0" w:color="auto"/>
          </w:divBdr>
        </w:div>
        <w:div w:id="156069247">
          <w:marLeft w:val="547"/>
          <w:marRight w:val="0"/>
          <w:marTop w:val="115"/>
          <w:marBottom w:val="0"/>
          <w:divBdr>
            <w:top w:val="none" w:sz="0" w:space="0" w:color="auto"/>
            <w:left w:val="none" w:sz="0" w:space="0" w:color="auto"/>
            <w:bottom w:val="none" w:sz="0" w:space="0" w:color="auto"/>
            <w:right w:val="none" w:sz="0" w:space="0" w:color="auto"/>
          </w:divBdr>
        </w:div>
      </w:divsChild>
    </w:div>
    <w:div w:id="156069173">
      <w:marLeft w:val="0"/>
      <w:marRight w:val="0"/>
      <w:marTop w:val="0"/>
      <w:marBottom w:val="0"/>
      <w:divBdr>
        <w:top w:val="none" w:sz="0" w:space="0" w:color="auto"/>
        <w:left w:val="none" w:sz="0" w:space="0" w:color="auto"/>
        <w:bottom w:val="none" w:sz="0" w:space="0" w:color="auto"/>
        <w:right w:val="none" w:sz="0" w:space="0" w:color="auto"/>
      </w:divBdr>
      <w:divsChild>
        <w:div w:id="156069161">
          <w:marLeft w:val="547"/>
          <w:marRight w:val="0"/>
          <w:marTop w:val="115"/>
          <w:marBottom w:val="0"/>
          <w:divBdr>
            <w:top w:val="none" w:sz="0" w:space="0" w:color="auto"/>
            <w:left w:val="none" w:sz="0" w:space="0" w:color="auto"/>
            <w:bottom w:val="none" w:sz="0" w:space="0" w:color="auto"/>
            <w:right w:val="none" w:sz="0" w:space="0" w:color="auto"/>
          </w:divBdr>
        </w:div>
      </w:divsChild>
    </w:div>
    <w:div w:id="156069182">
      <w:marLeft w:val="0"/>
      <w:marRight w:val="0"/>
      <w:marTop w:val="0"/>
      <w:marBottom w:val="0"/>
      <w:divBdr>
        <w:top w:val="none" w:sz="0" w:space="0" w:color="auto"/>
        <w:left w:val="none" w:sz="0" w:space="0" w:color="auto"/>
        <w:bottom w:val="none" w:sz="0" w:space="0" w:color="auto"/>
        <w:right w:val="none" w:sz="0" w:space="0" w:color="auto"/>
      </w:divBdr>
      <w:divsChild>
        <w:div w:id="156069241">
          <w:marLeft w:val="547"/>
          <w:marRight w:val="0"/>
          <w:marTop w:val="96"/>
          <w:marBottom w:val="0"/>
          <w:divBdr>
            <w:top w:val="none" w:sz="0" w:space="0" w:color="auto"/>
            <w:left w:val="none" w:sz="0" w:space="0" w:color="auto"/>
            <w:bottom w:val="none" w:sz="0" w:space="0" w:color="auto"/>
            <w:right w:val="none" w:sz="0" w:space="0" w:color="auto"/>
          </w:divBdr>
        </w:div>
      </w:divsChild>
    </w:div>
    <w:div w:id="156069185">
      <w:marLeft w:val="0"/>
      <w:marRight w:val="0"/>
      <w:marTop w:val="0"/>
      <w:marBottom w:val="0"/>
      <w:divBdr>
        <w:top w:val="none" w:sz="0" w:space="0" w:color="auto"/>
        <w:left w:val="none" w:sz="0" w:space="0" w:color="auto"/>
        <w:bottom w:val="none" w:sz="0" w:space="0" w:color="auto"/>
        <w:right w:val="none" w:sz="0" w:space="0" w:color="auto"/>
      </w:divBdr>
      <w:divsChild>
        <w:div w:id="156069165">
          <w:marLeft w:val="547"/>
          <w:marRight w:val="0"/>
          <w:marTop w:val="115"/>
          <w:marBottom w:val="0"/>
          <w:divBdr>
            <w:top w:val="none" w:sz="0" w:space="0" w:color="auto"/>
            <w:left w:val="none" w:sz="0" w:space="0" w:color="auto"/>
            <w:bottom w:val="none" w:sz="0" w:space="0" w:color="auto"/>
            <w:right w:val="none" w:sz="0" w:space="0" w:color="auto"/>
          </w:divBdr>
        </w:div>
        <w:div w:id="156069172">
          <w:marLeft w:val="547"/>
          <w:marRight w:val="0"/>
          <w:marTop w:val="115"/>
          <w:marBottom w:val="0"/>
          <w:divBdr>
            <w:top w:val="none" w:sz="0" w:space="0" w:color="auto"/>
            <w:left w:val="none" w:sz="0" w:space="0" w:color="auto"/>
            <w:bottom w:val="none" w:sz="0" w:space="0" w:color="auto"/>
            <w:right w:val="none" w:sz="0" w:space="0" w:color="auto"/>
          </w:divBdr>
        </w:div>
        <w:div w:id="156069248">
          <w:marLeft w:val="547"/>
          <w:marRight w:val="0"/>
          <w:marTop w:val="115"/>
          <w:marBottom w:val="0"/>
          <w:divBdr>
            <w:top w:val="none" w:sz="0" w:space="0" w:color="auto"/>
            <w:left w:val="none" w:sz="0" w:space="0" w:color="auto"/>
            <w:bottom w:val="none" w:sz="0" w:space="0" w:color="auto"/>
            <w:right w:val="none" w:sz="0" w:space="0" w:color="auto"/>
          </w:divBdr>
        </w:div>
      </w:divsChild>
    </w:div>
    <w:div w:id="156069187">
      <w:marLeft w:val="0"/>
      <w:marRight w:val="0"/>
      <w:marTop w:val="0"/>
      <w:marBottom w:val="0"/>
      <w:divBdr>
        <w:top w:val="none" w:sz="0" w:space="0" w:color="auto"/>
        <w:left w:val="none" w:sz="0" w:space="0" w:color="auto"/>
        <w:bottom w:val="none" w:sz="0" w:space="0" w:color="auto"/>
        <w:right w:val="none" w:sz="0" w:space="0" w:color="auto"/>
      </w:divBdr>
      <w:divsChild>
        <w:div w:id="156069117">
          <w:marLeft w:val="547"/>
          <w:marRight w:val="0"/>
          <w:marTop w:val="115"/>
          <w:marBottom w:val="0"/>
          <w:divBdr>
            <w:top w:val="none" w:sz="0" w:space="0" w:color="auto"/>
            <w:left w:val="none" w:sz="0" w:space="0" w:color="auto"/>
            <w:bottom w:val="none" w:sz="0" w:space="0" w:color="auto"/>
            <w:right w:val="none" w:sz="0" w:space="0" w:color="auto"/>
          </w:divBdr>
        </w:div>
        <w:div w:id="156069126">
          <w:marLeft w:val="547"/>
          <w:marRight w:val="0"/>
          <w:marTop w:val="115"/>
          <w:marBottom w:val="0"/>
          <w:divBdr>
            <w:top w:val="none" w:sz="0" w:space="0" w:color="auto"/>
            <w:left w:val="none" w:sz="0" w:space="0" w:color="auto"/>
            <w:bottom w:val="none" w:sz="0" w:space="0" w:color="auto"/>
            <w:right w:val="none" w:sz="0" w:space="0" w:color="auto"/>
          </w:divBdr>
        </w:div>
        <w:div w:id="156069147">
          <w:marLeft w:val="547"/>
          <w:marRight w:val="0"/>
          <w:marTop w:val="115"/>
          <w:marBottom w:val="0"/>
          <w:divBdr>
            <w:top w:val="none" w:sz="0" w:space="0" w:color="auto"/>
            <w:left w:val="none" w:sz="0" w:space="0" w:color="auto"/>
            <w:bottom w:val="none" w:sz="0" w:space="0" w:color="auto"/>
            <w:right w:val="none" w:sz="0" w:space="0" w:color="auto"/>
          </w:divBdr>
        </w:div>
        <w:div w:id="156069214">
          <w:marLeft w:val="547"/>
          <w:marRight w:val="0"/>
          <w:marTop w:val="115"/>
          <w:marBottom w:val="0"/>
          <w:divBdr>
            <w:top w:val="none" w:sz="0" w:space="0" w:color="auto"/>
            <w:left w:val="none" w:sz="0" w:space="0" w:color="auto"/>
            <w:bottom w:val="none" w:sz="0" w:space="0" w:color="auto"/>
            <w:right w:val="none" w:sz="0" w:space="0" w:color="auto"/>
          </w:divBdr>
        </w:div>
        <w:div w:id="156069245">
          <w:marLeft w:val="547"/>
          <w:marRight w:val="0"/>
          <w:marTop w:val="115"/>
          <w:marBottom w:val="0"/>
          <w:divBdr>
            <w:top w:val="none" w:sz="0" w:space="0" w:color="auto"/>
            <w:left w:val="none" w:sz="0" w:space="0" w:color="auto"/>
            <w:bottom w:val="none" w:sz="0" w:space="0" w:color="auto"/>
            <w:right w:val="none" w:sz="0" w:space="0" w:color="auto"/>
          </w:divBdr>
        </w:div>
      </w:divsChild>
    </w:div>
    <w:div w:id="156069192">
      <w:marLeft w:val="0"/>
      <w:marRight w:val="0"/>
      <w:marTop w:val="0"/>
      <w:marBottom w:val="0"/>
      <w:divBdr>
        <w:top w:val="none" w:sz="0" w:space="0" w:color="auto"/>
        <w:left w:val="none" w:sz="0" w:space="0" w:color="auto"/>
        <w:bottom w:val="none" w:sz="0" w:space="0" w:color="auto"/>
        <w:right w:val="none" w:sz="0" w:space="0" w:color="auto"/>
      </w:divBdr>
      <w:divsChild>
        <w:div w:id="156069108">
          <w:marLeft w:val="1166"/>
          <w:marRight w:val="0"/>
          <w:marTop w:val="96"/>
          <w:marBottom w:val="0"/>
          <w:divBdr>
            <w:top w:val="none" w:sz="0" w:space="0" w:color="auto"/>
            <w:left w:val="none" w:sz="0" w:space="0" w:color="auto"/>
            <w:bottom w:val="none" w:sz="0" w:space="0" w:color="auto"/>
            <w:right w:val="none" w:sz="0" w:space="0" w:color="auto"/>
          </w:divBdr>
        </w:div>
      </w:divsChild>
    </w:div>
    <w:div w:id="156069194">
      <w:marLeft w:val="0"/>
      <w:marRight w:val="0"/>
      <w:marTop w:val="0"/>
      <w:marBottom w:val="0"/>
      <w:divBdr>
        <w:top w:val="none" w:sz="0" w:space="0" w:color="auto"/>
        <w:left w:val="none" w:sz="0" w:space="0" w:color="auto"/>
        <w:bottom w:val="none" w:sz="0" w:space="0" w:color="auto"/>
        <w:right w:val="none" w:sz="0" w:space="0" w:color="auto"/>
      </w:divBdr>
      <w:divsChild>
        <w:div w:id="156069166">
          <w:marLeft w:val="547"/>
          <w:marRight w:val="0"/>
          <w:marTop w:val="96"/>
          <w:marBottom w:val="0"/>
          <w:divBdr>
            <w:top w:val="none" w:sz="0" w:space="0" w:color="auto"/>
            <w:left w:val="none" w:sz="0" w:space="0" w:color="auto"/>
            <w:bottom w:val="none" w:sz="0" w:space="0" w:color="auto"/>
            <w:right w:val="none" w:sz="0" w:space="0" w:color="auto"/>
          </w:divBdr>
        </w:div>
      </w:divsChild>
    </w:div>
    <w:div w:id="156069195">
      <w:marLeft w:val="0"/>
      <w:marRight w:val="0"/>
      <w:marTop w:val="0"/>
      <w:marBottom w:val="0"/>
      <w:divBdr>
        <w:top w:val="none" w:sz="0" w:space="0" w:color="auto"/>
        <w:left w:val="none" w:sz="0" w:space="0" w:color="auto"/>
        <w:bottom w:val="none" w:sz="0" w:space="0" w:color="auto"/>
        <w:right w:val="none" w:sz="0" w:space="0" w:color="auto"/>
      </w:divBdr>
      <w:divsChild>
        <w:div w:id="156069105">
          <w:marLeft w:val="547"/>
          <w:marRight w:val="0"/>
          <w:marTop w:val="134"/>
          <w:marBottom w:val="0"/>
          <w:divBdr>
            <w:top w:val="none" w:sz="0" w:space="0" w:color="auto"/>
            <w:left w:val="none" w:sz="0" w:space="0" w:color="auto"/>
            <w:bottom w:val="none" w:sz="0" w:space="0" w:color="auto"/>
            <w:right w:val="none" w:sz="0" w:space="0" w:color="auto"/>
          </w:divBdr>
        </w:div>
        <w:div w:id="156069118">
          <w:marLeft w:val="547"/>
          <w:marRight w:val="0"/>
          <w:marTop w:val="115"/>
          <w:marBottom w:val="0"/>
          <w:divBdr>
            <w:top w:val="none" w:sz="0" w:space="0" w:color="auto"/>
            <w:left w:val="none" w:sz="0" w:space="0" w:color="auto"/>
            <w:bottom w:val="none" w:sz="0" w:space="0" w:color="auto"/>
            <w:right w:val="none" w:sz="0" w:space="0" w:color="auto"/>
          </w:divBdr>
        </w:div>
        <w:div w:id="156069176">
          <w:marLeft w:val="547"/>
          <w:marRight w:val="0"/>
          <w:marTop w:val="134"/>
          <w:marBottom w:val="0"/>
          <w:divBdr>
            <w:top w:val="none" w:sz="0" w:space="0" w:color="auto"/>
            <w:left w:val="none" w:sz="0" w:space="0" w:color="auto"/>
            <w:bottom w:val="none" w:sz="0" w:space="0" w:color="auto"/>
            <w:right w:val="none" w:sz="0" w:space="0" w:color="auto"/>
          </w:divBdr>
        </w:div>
        <w:div w:id="156069206">
          <w:marLeft w:val="547"/>
          <w:marRight w:val="0"/>
          <w:marTop w:val="134"/>
          <w:marBottom w:val="0"/>
          <w:divBdr>
            <w:top w:val="none" w:sz="0" w:space="0" w:color="auto"/>
            <w:left w:val="none" w:sz="0" w:space="0" w:color="auto"/>
            <w:bottom w:val="none" w:sz="0" w:space="0" w:color="auto"/>
            <w:right w:val="none" w:sz="0" w:space="0" w:color="auto"/>
          </w:divBdr>
        </w:div>
      </w:divsChild>
    </w:div>
    <w:div w:id="156069201">
      <w:marLeft w:val="0"/>
      <w:marRight w:val="0"/>
      <w:marTop w:val="0"/>
      <w:marBottom w:val="0"/>
      <w:divBdr>
        <w:top w:val="none" w:sz="0" w:space="0" w:color="auto"/>
        <w:left w:val="none" w:sz="0" w:space="0" w:color="auto"/>
        <w:bottom w:val="none" w:sz="0" w:space="0" w:color="auto"/>
        <w:right w:val="none" w:sz="0" w:space="0" w:color="auto"/>
      </w:divBdr>
      <w:divsChild>
        <w:div w:id="156069137">
          <w:marLeft w:val="547"/>
          <w:marRight w:val="0"/>
          <w:marTop w:val="115"/>
          <w:marBottom w:val="0"/>
          <w:divBdr>
            <w:top w:val="none" w:sz="0" w:space="0" w:color="auto"/>
            <w:left w:val="none" w:sz="0" w:space="0" w:color="auto"/>
            <w:bottom w:val="none" w:sz="0" w:space="0" w:color="auto"/>
            <w:right w:val="none" w:sz="0" w:space="0" w:color="auto"/>
          </w:divBdr>
        </w:div>
        <w:div w:id="156069229">
          <w:marLeft w:val="547"/>
          <w:marRight w:val="0"/>
          <w:marTop w:val="115"/>
          <w:marBottom w:val="0"/>
          <w:divBdr>
            <w:top w:val="none" w:sz="0" w:space="0" w:color="auto"/>
            <w:left w:val="none" w:sz="0" w:space="0" w:color="auto"/>
            <w:bottom w:val="none" w:sz="0" w:space="0" w:color="auto"/>
            <w:right w:val="none" w:sz="0" w:space="0" w:color="auto"/>
          </w:divBdr>
        </w:div>
      </w:divsChild>
    </w:div>
    <w:div w:id="156069219">
      <w:marLeft w:val="0"/>
      <w:marRight w:val="0"/>
      <w:marTop w:val="0"/>
      <w:marBottom w:val="0"/>
      <w:divBdr>
        <w:top w:val="none" w:sz="0" w:space="0" w:color="auto"/>
        <w:left w:val="none" w:sz="0" w:space="0" w:color="auto"/>
        <w:bottom w:val="none" w:sz="0" w:space="0" w:color="auto"/>
        <w:right w:val="none" w:sz="0" w:space="0" w:color="auto"/>
      </w:divBdr>
      <w:divsChild>
        <w:div w:id="156069098">
          <w:marLeft w:val="1800"/>
          <w:marRight w:val="0"/>
          <w:marTop w:val="86"/>
          <w:marBottom w:val="0"/>
          <w:divBdr>
            <w:top w:val="none" w:sz="0" w:space="0" w:color="auto"/>
            <w:left w:val="none" w:sz="0" w:space="0" w:color="auto"/>
            <w:bottom w:val="none" w:sz="0" w:space="0" w:color="auto"/>
            <w:right w:val="none" w:sz="0" w:space="0" w:color="auto"/>
          </w:divBdr>
        </w:div>
        <w:div w:id="156069099">
          <w:marLeft w:val="1800"/>
          <w:marRight w:val="0"/>
          <w:marTop w:val="86"/>
          <w:marBottom w:val="0"/>
          <w:divBdr>
            <w:top w:val="none" w:sz="0" w:space="0" w:color="auto"/>
            <w:left w:val="none" w:sz="0" w:space="0" w:color="auto"/>
            <w:bottom w:val="none" w:sz="0" w:space="0" w:color="auto"/>
            <w:right w:val="none" w:sz="0" w:space="0" w:color="auto"/>
          </w:divBdr>
        </w:div>
        <w:div w:id="156069133">
          <w:marLeft w:val="1800"/>
          <w:marRight w:val="0"/>
          <w:marTop w:val="86"/>
          <w:marBottom w:val="0"/>
          <w:divBdr>
            <w:top w:val="none" w:sz="0" w:space="0" w:color="auto"/>
            <w:left w:val="none" w:sz="0" w:space="0" w:color="auto"/>
            <w:bottom w:val="none" w:sz="0" w:space="0" w:color="auto"/>
            <w:right w:val="none" w:sz="0" w:space="0" w:color="auto"/>
          </w:divBdr>
        </w:div>
        <w:div w:id="156069159">
          <w:marLeft w:val="1800"/>
          <w:marRight w:val="0"/>
          <w:marTop w:val="86"/>
          <w:marBottom w:val="0"/>
          <w:divBdr>
            <w:top w:val="none" w:sz="0" w:space="0" w:color="auto"/>
            <w:left w:val="none" w:sz="0" w:space="0" w:color="auto"/>
            <w:bottom w:val="none" w:sz="0" w:space="0" w:color="auto"/>
            <w:right w:val="none" w:sz="0" w:space="0" w:color="auto"/>
          </w:divBdr>
        </w:div>
        <w:div w:id="156069180">
          <w:marLeft w:val="547"/>
          <w:marRight w:val="0"/>
          <w:marTop w:val="115"/>
          <w:marBottom w:val="0"/>
          <w:divBdr>
            <w:top w:val="none" w:sz="0" w:space="0" w:color="auto"/>
            <w:left w:val="none" w:sz="0" w:space="0" w:color="auto"/>
            <w:bottom w:val="none" w:sz="0" w:space="0" w:color="auto"/>
            <w:right w:val="none" w:sz="0" w:space="0" w:color="auto"/>
          </w:divBdr>
        </w:div>
        <w:div w:id="156069191">
          <w:marLeft w:val="547"/>
          <w:marRight w:val="0"/>
          <w:marTop w:val="115"/>
          <w:marBottom w:val="0"/>
          <w:divBdr>
            <w:top w:val="none" w:sz="0" w:space="0" w:color="auto"/>
            <w:left w:val="none" w:sz="0" w:space="0" w:color="auto"/>
            <w:bottom w:val="none" w:sz="0" w:space="0" w:color="auto"/>
            <w:right w:val="none" w:sz="0" w:space="0" w:color="auto"/>
          </w:divBdr>
        </w:div>
        <w:div w:id="156069207">
          <w:marLeft w:val="1800"/>
          <w:marRight w:val="0"/>
          <w:marTop w:val="86"/>
          <w:marBottom w:val="0"/>
          <w:divBdr>
            <w:top w:val="none" w:sz="0" w:space="0" w:color="auto"/>
            <w:left w:val="none" w:sz="0" w:space="0" w:color="auto"/>
            <w:bottom w:val="none" w:sz="0" w:space="0" w:color="auto"/>
            <w:right w:val="none" w:sz="0" w:space="0" w:color="auto"/>
          </w:divBdr>
        </w:div>
        <w:div w:id="156069239">
          <w:marLeft w:val="1800"/>
          <w:marRight w:val="0"/>
          <w:marTop w:val="86"/>
          <w:marBottom w:val="0"/>
          <w:divBdr>
            <w:top w:val="none" w:sz="0" w:space="0" w:color="auto"/>
            <w:left w:val="none" w:sz="0" w:space="0" w:color="auto"/>
            <w:bottom w:val="none" w:sz="0" w:space="0" w:color="auto"/>
            <w:right w:val="none" w:sz="0" w:space="0" w:color="auto"/>
          </w:divBdr>
        </w:div>
      </w:divsChild>
    </w:div>
    <w:div w:id="156069228">
      <w:marLeft w:val="0"/>
      <w:marRight w:val="0"/>
      <w:marTop w:val="0"/>
      <w:marBottom w:val="0"/>
      <w:divBdr>
        <w:top w:val="none" w:sz="0" w:space="0" w:color="auto"/>
        <w:left w:val="none" w:sz="0" w:space="0" w:color="auto"/>
        <w:bottom w:val="none" w:sz="0" w:space="0" w:color="auto"/>
        <w:right w:val="none" w:sz="0" w:space="0" w:color="auto"/>
      </w:divBdr>
      <w:divsChild>
        <w:div w:id="156069120">
          <w:marLeft w:val="0"/>
          <w:marRight w:val="0"/>
          <w:marTop w:val="0"/>
          <w:marBottom w:val="0"/>
          <w:divBdr>
            <w:top w:val="none" w:sz="0" w:space="0" w:color="auto"/>
            <w:left w:val="none" w:sz="0" w:space="0" w:color="auto"/>
            <w:bottom w:val="none" w:sz="0" w:space="0" w:color="auto"/>
            <w:right w:val="none" w:sz="0" w:space="0" w:color="auto"/>
          </w:divBdr>
          <w:divsChild>
            <w:div w:id="156069107">
              <w:marLeft w:val="0"/>
              <w:marRight w:val="0"/>
              <w:marTop w:val="0"/>
              <w:marBottom w:val="0"/>
              <w:divBdr>
                <w:top w:val="none" w:sz="0" w:space="0" w:color="auto"/>
                <w:left w:val="none" w:sz="0" w:space="0" w:color="auto"/>
                <w:bottom w:val="none" w:sz="0" w:space="0" w:color="auto"/>
                <w:right w:val="none" w:sz="0" w:space="0" w:color="auto"/>
              </w:divBdr>
            </w:div>
            <w:div w:id="156069110">
              <w:marLeft w:val="0"/>
              <w:marRight w:val="0"/>
              <w:marTop w:val="0"/>
              <w:marBottom w:val="0"/>
              <w:divBdr>
                <w:top w:val="none" w:sz="0" w:space="0" w:color="auto"/>
                <w:left w:val="none" w:sz="0" w:space="0" w:color="auto"/>
                <w:bottom w:val="none" w:sz="0" w:space="0" w:color="auto"/>
                <w:right w:val="none" w:sz="0" w:space="0" w:color="auto"/>
              </w:divBdr>
            </w:div>
            <w:div w:id="156069119">
              <w:marLeft w:val="0"/>
              <w:marRight w:val="0"/>
              <w:marTop w:val="0"/>
              <w:marBottom w:val="0"/>
              <w:divBdr>
                <w:top w:val="none" w:sz="0" w:space="0" w:color="auto"/>
                <w:left w:val="none" w:sz="0" w:space="0" w:color="auto"/>
                <w:bottom w:val="none" w:sz="0" w:space="0" w:color="auto"/>
                <w:right w:val="none" w:sz="0" w:space="0" w:color="auto"/>
              </w:divBdr>
            </w:div>
            <w:div w:id="156069142">
              <w:marLeft w:val="0"/>
              <w:marRight w:val="0"/>
              <w:marTop w:val="0"/>
              <w:marBottom w:val="0"/>
              <w:divBdr>
                <w:top w:val="none" w:sz="0" w:space="0" w:color="auto"/>
                <w:left w:val="none" w:sz="0" w:space="0" w:color="auto"/>
                <w:bottom w:val="none" w:sz="0" w:space="0" w:color="auto"/>
                <w:right w:val="none" w:sz="0" w:space="0" w:color="auto"/>
              </w:divBdr>
            </w:div>
            <w:div w:id="15606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069231">
      <w:marLeft w:val="0"/>
      <w:marRight w:val="0"/>
      <w:marTop w:val="0"/>
      <w:marBottom w:val="0"/>
      <w:divBdr>
        <w:top w:val="none" w:sz="0" w:space="0" w:color="auto"/>
        <w:left w:val="none" w:sz="0" w:space="0" w:color="auto"/>
        <w:bottom w:val="none" w:sz="0" w:space="0" w:color="auto"/>
        <w:right w:val="none" w:sz="0" w:space="0" w:color="auto"/>
      </w:divBdr>
      <w:divsChild>
        <w:div w:id="156069095">
          <w:marLeft w:val="547"/>
          <w:marRight w:val="0"/>
          <w:marTop w:val="115"/>
          <w:marBottom w:val="0"/>
          <w:divBdr>
            <w:top w:val="none" w:sz="0" w:space="0" w:color="auto"/>
            <w:left w:val="none" w:sz="0" w:space="0" w:color="auto"/>
            <w:bottom w:val="none" w:sz="0" w:space="0" w:color="auto"/>
            <w:right w:val="none" w:sz="0" w:space="0" w:color="auto"/>
          </w:divBdr>
        </w:div>
        <w:div w:id="156069157">
          <w:marLeft w:val="547"/>
          <w:marRight w:val="0"/>
          <w:marTop w:val="115"/>
          <w:marBottom w:val="0"/>
          <w:divBdr>
            <w:top w:val="none" w:sz="0" w:space="0" w:color="auto"/>
            <w:left w:val="none" w:sz="0" w:space="0" w:color="auto"/>
            <w:bottom w:val="none" w:sz="0" w:space="0" w:color="auto"/>
            <w:right w:val="none" w:sz="0" w:space="0" w:color="auto"/>
          </w:divBdr>
        </w:div>
        <w:div w:id="156069213">
          <w:marLeft w:val="547"/>
          <w:marRight w:val="0"/>
          <w:marTop w:val="115"/>
          <w:marBottom w:val="0"/>
          <w:divBdr>
            <w:top w:val="none" w:sz="0" w:space="0" w:color="auto"/>
            <w:left w:val="none" w:sz="0" w:space="0" w:color="auto"/>
            <w:bottom w:val="none" w:sz="0" w:space="0" w:color="auto"/>
            <w:right w:val="none" w:sz="0" w:space="0" w:color="auto"/>
          </w:divBdr>
        </w:div>
      </w:divsChild>
    </w:div>
    <w:div w:id="156069233">
      <w:marLeft w:val="0"/>
      <w:marRight w:val="0"/>
      <w:marTop w:val="0"/>
      <w:marBottom w:val="0"/>
      <w:divBdr>
        <w:top w:val="none" w:sz="0" w:space="0" w:color="auto"/>
        <w:left w:val="none" w:sz="0" w:space="0" w:color="auto"/>
        <w:bottom w:val="none" w:sz="0" w:space="0" w:color="auto"/>
        <w:right w:val="none" w:sz="0" w:space="0" w:color="auto"/>
      </w:divBdr>
      <w:divsChild>
        <w:div w:id="156069087">
          <w:marLeft w:val="547"/>
          <w:marRight w:val="0"/>
          <w:marTop w:val="134"/>
          <w:marBottom w:val="0"/>
          <w:divBdr>
            <w:top w:val="none" w:sz="0" w:space="0" w:color="auto"/>
            <w:left w:val="none" w:sz="0" w:space="0" w:color="auto"/>
            <w:bottom w:val="none" w:sz="0" w:space="0" w:color="auto"/>
            <w:right w:val="none" w:sz="0" w:space="0" w:color="auto"/>
          </w:divBdr>
        </w:div>
        <w:div w:id="156069164">
          <w:marLeft w:val="547"/>
          <w:marRight w:val="0"/>
          <w:marTop w:val="115"/>
          <w:marBottom w:val="0"/>
          <w:divBdr>
            <w:top w:val="none" w:sz="0" w:space="0" w:color="auto"/>
            <w:left w:val="none" w:sz="0" w:space="0" w:color="auto"/>
            <w:bottom w:val="none" w:sz="0" w:space="0" w:color="auto"/>
            <w:right w:val="none" w:sz="0" w:space="0" w:color="auto"/>
          </w:divBdr>
        </w:div>
        <w:div w:id="156069175">
          <w:marLeft w:val="547"/>
          <w:marRight w:val="0"/>
          <w:marTop w:val="134"/>
          <w:marBottom w:val="0"/>
          <w:divBdr>
            <w:top w:val="none" w:sz="0" w:space="0" w:color="auto"/>
            <w:left w:val="none" w:sz="0" w:space="0" w:color="auto"/>
            <w:bottom w:val="none" w:sz="0" w:space="0" w:color="auto"/>
            <w:right w:val="none" w:sz="0" w:space="0" w:color="auto"/>
          </w:divBdr>
        </w:div>
        <w:div w:id="156069181">
          <w:marLeft w:val="547"/>
          <w:marRight w:val="0"/>
          <w:marTop w:val="134"/>
          <w:marBottom w:val="0"/>
          <w:divBdr>
            <w:top w:val="none" w:sz="0" w:space="0" w:color="auto"/>
            <w:left w:val="none" w:sz="0" w:space="0" w:color="auto"/>
            <w:bottom w:val="none" w:sz="0" w:space="0" w:color="auto"/>
            <w:right w:val="none" w:sz="0" w:space="0" w:color="auto"/>
          </w:divBdr>
        </w:div>
      </w:divsChild>
    </w:div>
    <w:div w:id="156069235">
      <w:marLeft w:val="0"/>
      <w:marRight w:val="0"/>
      <w:marTop w:val="0"/>
      <w:marBottom w:val="0"/>
      <w:divBdr>
        <w:top w:val="none" w:sz="0" w:space="0" w:color="auto"/>
        <w:left w:val="none" w:sz="0" w:space="0" w:color="auto"/>
        <w:bottom w:val="none" w:sz="0" w:space="0" w:color="auto"/>
        <w:right w:val="none" w:sz="0" w:space="0" w:color="auto"/>
      </w:divBdr>
    </w:div>
    <w:div w:id="156069244">
      <w:marLeft w:val="0"/>
      <w:marRight w:val="0"/>
      <w:marTop w:val="0"/>
      <w:marBottom w:val="0"/>
      <w:divBdr>
        <w:top w:val="none" w:sz="0" w:space="0" w:color="auto"/>
        <w:left w:val="none" w:sz="0" w:space="0" w:color="auto"/>
        <w:bottom w:val="none" w:sz="0" w:space="0" w:color="auto"/>
        <w:right w:val="none" w:sz="0" w:space="0" w:color="auto"/>
      </w:divBdr>
      <w:divsChild>
        <w:div w:id="156069146">
          <w:marLeft w:val="547"/>
          <w:marRight w:val="0"/>
          <w:marTop w:val="115"/>
          <w:marBottom w:val="0"/>
          <w:divBdr>
            <w:top w:val="none" w:sz="0" w:space="0" w:color="auto"/>
            <w:left w:val="none" w:sz="0" w:space="0" w:color="auto"/>
            <w:bottom w:val="none" w:sz="0" w:space="0" w:color="auto"/>
            <w:right w:val="none" w:sz="0" w:space="0" w:color="auto"/>
          </w:divBdr>
        </w:div>
        <w:div w:id="156069153">
          <w:marLeft w:val="547"/>
          <w:marRight w:val="0"/>
          <w:marTop w:val="115"/>
          <w:marBottom w:val="0"/>
          <w:divBdr>
            <w:top w:val="none" w:sz="0" w:space="0" w:color="auto"/>
            <w:left w:val="none" w:sz="0" w:space="0" w:color="auto"/>
            <w:bottom w:val="none" w:sz="0" w:space="0" w:color="auto"/>
            <w:right w:val="none" w:sz="0" w:space="0" w:color="auto"/>
          </w:divBdr>
        </w:div>
      </w:divsChild>
    </w:div>
    <w:div w:id="156069246">
      <w:marLeft w:val="0"/>
      <w:marRight w:val="0"/>
      <w:marTop w:val="0"/>
      <w:marBottom w:val="0"/>
      <w:divBdr>
        <w:top w:val="none" w:sz="0" w:space="0" w:color="auto"/>
        <w:left w:val="none" w:sz="0" w:space="0" w:color="auto"/>
        <w:bottom w:val="none" w:sz="0" w:space="0" w:color="auto"/>
        <w:right w:val="none" w:sz="0" w:space="0" w:color="auto"/>
      </w:divBdr>
      <w:divsChild>
        <w:div w:id="156069109">
          <w:marLeft w:val="547"/>
          <w:marRight w:val="0"/>
          <w:marTop w:val="96"/>
          <w:marBottom w:val="0"/>
          <w:divBdr>
            <w:top w:val="none" w:sz="0" w:space="0" w:color="auto"/>
            <w:left w:val="none" w:sz="0" w:space="0" w:color="auto"/>
            <w:bottom w:val="none" w:sz="0" w:space="0" w:color="auto"/>
            <w:right w:val="none" w:sz="0" w:space="0" w:color="auto"/>
          </w:divBdr>
        </w:div>
      </w:divsChild>
    </w:div>
    <w:div w:id="156069249">
      <w:marLeft w:val="0"/>
      <w:marRight w:val="0"/>
      <w:marTop w:val="0"/>
      <w:marBottom w:val="0"/>
      <w:divBdr>
        <w:top w:val="none" w:sz="0" w:space="0" w:color="auto"/>
        <w:left w:val="none" w:sz="0" w:space="0" w:color="auto"/>
        <w:bottom w:val="none" w:sz="0" w:space="0" w:color="auto"/>
        <w:right w:val="none" w:sz="0" w:space="0" w:color="auto"/>
      </w:divBdr>
      <w:divsChild>
        <w:div w:id="156069226">
          <w:marLeft w:val="547"/>
          <w:marRight w:val="0"/>
          <w:marTop w:val="134"/>
          <w:marBottom w:val="0"/>
          <w:divBdr>
            <w:top w:val="none" w:sz="0" w:space="0" w:color="auto"/>
            <w:left w:val="none" w:sz="0" w:space="0" w:color="auto"/>
            <w:bottom w:val="none" w:sz="0" w:space="0" w:color="auto"/>
            <w:right w:val="none" w:sz="0" w:space="0" w:color="auto"/>
          </w:divBdr>
        </w:div>
      </w:divsChild>
    </w:div>
    <w:div w:id="156069250">
      <w:marLeft w:val="0"/>
      <w:marRight w:val="0"/>
      <w:marTop w:val="0"/>
      <w:marBottom w:val="0"/>
      <w:divBdr>
        <w:top w:val="none" w:sz="0" w:space="0" w:color="auto"/>
        <w:left w:val="none" w:sz="0" w:space="0" w:color="auto"/>
        <w:bottom w:val="none" w:sz="0" w:space="0" w:color="auto"/>
        <w:right w:val="none" w:sz="0" w:space="0" w:color="auto"/>
      </w:divBdr>
      <w:divsChild>
        <w:div w:id="156069224">
          <w:marLeft w:val="0"/>
          <w:marRight w:val="0"/>
          <w:marTop w:val="0"/>
          <w:marBottom w:val="0"/>
          <w:divBdr>
            <w:top w:val="none" w:sz="0" w:space="0" w:color="auto"/>
            <w:left w:val="none" w:sz="0" w:space="0" w:color="auto"/>
            <w:bottom w:val="none" w:sz="0" w:space="0" w:color="auto"/>
            <w:right w:val="none" w:sz="0" w:space="0" w:color="auto"/>
          </w:divBdr>
          <w:divsChild>
            <w:div w:id="156069183">
              <w:marLeft w:val="0"/>
              <w:marRight w:val="0"/>
              <w:marTop w:val="0"/>
              <w:marBottom w:val="0"/>
              <w:divBdr>
                <w:top w:val="none" w:sz="0" w:space="0" w:color="auto"/>
                <w:left w:val="none" w:sz="0" w:space="0" w:color="auto"/>
                <w:bottom w:val="none" w:sz="0" w:space="0" w:color="auto"/>
                <w:right w:val="none" w:sz="0" w:space="0" w:color="auto"/>
              </w:divBdr>
            </w:div>
            <w:div w:id="15606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oleObject" Target="embeddings/Microsoft_Office_PowerPoint_97-2003_Presentation1.ppt"/><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wmf"/><Relationship Id="rId29" Type="http://schemas.openxmlformats.org/officeDocument/2006/relationships/image" Target="media/image22.jpe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wmf"/><Relationship Id="rId40" Type="http://schemas.openxmlformats.org/officeDocument/2006/relationships/header" Target="head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wmf"/><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582FA2-9D16-47AB-9F26-E89064D27A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23</Pages>
  <Words>4073</Words>
  <Characters>21606</Characters>
  <Application>Microsoft Office Word</Application>
  <DocSecurity>0</DocSecurity>
  <Lines>180</Lines>
  <Paragraphs>51</Paragraphs>
  <ScaleCrop>false</ScaleCrop>
  <HeadingPairs>
    <vt:vector size="2" baseType="variant">
      <vt:variant>
        <vt:lpstr>Title</vt:lpstr>
      </vt:variant>
      <vt:variant>
        <vt:i4>1</vt:i4>
      </vt:variant>
    </vt:vector>
  </HeadingPairs>
  <TitlesOfParts>
    <vt:vector size="1" baseType="lpstr">
      <vt:lpstr> </vt:lpstr>
    </vt:vector>
  </TitlesOfParts>
  <Company>Ecolab Inc.</Company>
  <LinksUpToDate>false</LinksUpToDate>
  <CharactersWithSpaces>25628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cduggan</dc:creator>
  <cp:keywords/>
  <dc:description/>
  <cp:lastModifiedBy>Brinker International</cp:lastModifiedBy>
  <cp:revision>2</cp:revision>
  <cp:lastPrinted>2010-01-06T00:19:00Z</cp:lastPrinted>
  <dcterms:created xsi:type="dcterms:W3CDTF">2010-01-08T20:55:00Z</dcterms:created>
  <dcterms:modified xsi:type="dcterms:W3CDTF">2010-01-08T20:55:00Z</dcterms:modified>
</cp:coreProperties>
</file>